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AF7" w:rsidRPr="00EE64E2" w:rsidRDefault="00CB59EE" w:rsidP="00CB59EE">
      <w:pPr>
        <w:spacing w:after="0"/>
        <w:ind w:left="7788" w:right="-1" w:firstLine="708"/>
        <w:rPr>
          <w:rFonts w:ascii="Arial" w:hAnsi="Arial" w:cs="Arial"/>
          <w:sz w:val="24"/>
          <w:szCs w:val="24"/>
        </w:rPr>
      </w:pPr>
      <w:bookmarkStart w:id="0" w:name="_GoBack"/>
      <w:bookmarkEnd w:id="0"/>
      <w:r>
        <w:rPr>
          <w:rFonts w:ascii="Arial" w:hAnsi="Arial" w:cs="Arial"/>
          <w:sz w:val="24"/>
          <w:szCs w:val="24"/>
        </w:rPr>
        <w:t>Allegato 1</w:t>
      </w:r>
    </w:p>
    <w:p w:rsidR="006F1AF7" w:rsidRPr="00EE64E2" w:rsidRDefault="006F1AF7" w:rsidP="006F1AF7">
      <w:pPr>
        <w:jc w:val="center"/>
        <w:rPr>
          <w:rFonts w:ascii="Arial" w:hAnsi="Arial" w:cs="Arial"/>
          <w:b/>
          <w:bCs/>
        </w:rPr>
      </w:pPr>
      <w:r w:rsidRPr="00EE64E2">
        <w:rPr>
          <w:rFonts w:ascii="Arial" w:hAnsi="Arial" w:cs="Arial"/>
          <w:b/>
          <w:bCs/>
        </w:rPr>
        <w:t>CAPITOLATO TECNICO</w:t>
      </w:r>
    </w:p>
    <w:p w:rsidR="00A11251" w:rsidRPr="00B71D21" w:rsidRDefault="006F1AF7" w:rsidP="00A11251">
      <w:pPr>
        <w:jc w:val="both"/>
        <w:rPr>
          <w:rFonts w:ascii="Arial" w:hAnsi="Arial" w:cs="Arial"/>
          <w:b/>
          <w:bCs/>
        </w:rPr>
      </w:pPr>
      <w:r w:rsidRPr="00EE64E2">
        <w:rPr>
          <w:rFonts w:ascii="Arial" w:hAnsi="Arial" w:cs="Arial"/>
          <w:b/>
          <w:bCs/>
        </w:rPr>
        <w:t>OGGETTO:</w:t>
      </w:r>
      <w:r w:rsidR="001A1D04">
        <w:rPr>
          <w:rFonts w:ascii="Arial" w:hAnsi="Arial" w:cs="Arial"/>
          <w:b/>
        </w:rPr>
        <w:t xml:space="preserve"> </w:t>
      </w:r>
      <w:r w:rsidR="001A1D04" w:rsidRPr="00EE64E2">
        <w:rPr>
          <w:rFonts w:ascii="Arial" w:hAnsi="Arial" w:cs="Arial"/>
          <w:b/>
          <w:lang w:eastAsia="it-IT"/>
        </w:rPr>
        <w:t>-</w:t>
      </w:r>
      <w:r w:rsidR="001A1D04" w:rsidRPr="00EE64E2">
        <w:rPr>
          <w:rFonts w:ascii="Arial" w:hAnsi="Arial" w:cs="Arial"/>
          <w:b/>
          <w:bCs/>
        </w:rPr>
        <w:t xml:space="preserve"> </w:t>
      </w:r>
      <w:r w:rsidR="00A11251">
        <w:rPr>
          <w:rFonts w:ascii="Arial" w:hAnsi="Arial" w:cs="Arial"/>
          <w:b/>
          <w:bCs/>
        </w:rPr>
        <w:t>L.</w:t>
      </w:r>
      <w:r w:rsidR="00A11251" w:rsidRPr="00A11251">
        <w:rPr>
          <w:rFonts w:ascii="Arial" w:hAnsi="Arial" w:cs="Arial"/>
          <w:b/>
          <w:bCs/>
        </w:rPr>
        <w:t>R. n. 9/2006 – D.A. 64/2017 – DGR 44 del 22/01/2018 POR FESR Marche 2014-2020 Asse 6 Azione 17.1 Destinazione Marche – acquisizione di servizi per la</w:t>
      </w:r>
      <w:r w:rsidR="00A11251">
        <w:rPr>
          <w:rFonts w:ascii="Arial" w:hAnsi="Arial" w:cs="Arial"/>
          <w:b/>
          <w:bCs/>
        </w:rPr>
        <w:t xml:space="preserve"> realizzazione di eventi </w:t>
      </w:r>
      <w:r w:rsidR="00A11251" w:rsidRPr="00A11251">
        <w:rPr>
          <w:rFonts w:ascii="Arial" w:hAnsi="Arial" w:cs="Arial"/>
          <w:b/>
          <w:bCs/>
        </w:rPr>
        <w:t xml:space="preserve">e manifestazioni promozionali </w:t>
      </w:r>
      <w:r w:rsidR="00245998">
        <w:rPr>
          <w:rFonts w:ascii="Arial" w:hAnsi="Arial" w:cs="Arial"/>
          <w:b/>
          <w:bCs/>
        </w:rPr>
        <w:t>sul mercato italiano</w:t>
      </w:r>
      <w:r w:rsidR="00A11251" w:rsidRPr="00A11251">
        <w:rPr>
          <w:rFonts w:ascii="Arial" w:hAnsi="Arial" w:cs="Arial"/>
          <w:b/>
          <w:bCs/>
        </w:rPr>
        <w:t xml:space="preserve">  –</w:t>
      </w:r>
      <w:r w:rsidR="00B71D21">
        <w:rPr>
          <w:rFonts w:ascii="Arial" w:hAnsi="Arial" w:cs="Arial"/>
          <w:b/>
          <w:bCs/>
        </w:rPr>
        <w:t xml:space="preserve"> </w:t>
      </w:r>
      <w:r w:rsidR="00A11251" w:rsidRPr="00A11251">
        <w:rPr>
          <w:rFonts w:ascii="Arial" w:hAnsi="Arial" w:cs="Arial"/>
          <w:b/>
          <w:bCs/>
        </w:rPr>
        <w:t xml:space="preserve">€ </w:t>
      </w:r>
      <w:r w:rsidR="00B71D21">
        <w:rPr>
          <w:rFonts w:ascii="Arial" w:hAnsi="Arial" w:cs="Arial"/>
          <w:b/>
          <w:bCs/>
        </w:rPr>
        <w:t>38.700</w:t>
      </w:r>
      <w:r w:rsidR="00A11251" w:rsidRPr="00A11251">
        <w:rPr>
          <w:rFonts w:ascii="Arial" w:hAnsi="Arial" w:cs="Arial"/>
          <w:b/>
          <w:bCs/>
        </w:rPr>
        <w:t>,00 più IVA cap. 20</w:t>
      </w:r>
      <w:r w:rsidR="00A11251">
        <w:rPr>
          <w:rFonts w:ascii="Arial" w:hAnsi="Arial" w:cs="Arial"/>
          <w:b/>
          <w:bCs/>
        </w:rPr>
        <w:t xml:space="preserve">70210023-2070210024-2070210025, </w:t>
      </w:r>
      <w:r w:rsidR="00A11251" w:rsidRPr="00A11251">
        <w:rPr>
          <w:rFonts w:ascii="Arial" w:hAnsi="Arial" w:cs="Arial"/>
          <w:b/>
          <w:bCs/>
        </w:rPr>
        <w:t>Bilancio 2018/2020, annu</w:t>
      </w:r>
      <w:r w:rsidR="00A11251">
        <w:rPr>
          <w:rFonts w:ascii="Arial" w:hAnsi="Arial" w:cs="Arial"/>
          <w:b/>
          <w:bCs/>
        </w:rPr>
        <w:t>alità 2018. CIG</w:t>
      </w:r>
      <w:r w:rsidR="00B71D21">
        <w:rPr>
          <w:rFonts w:ascii="Arial" w:hAnsi="Arial" w:cs="Arial"/>
          <w:b/>
          <w:bCs/>
        </w:rPr>
        <w:t xml:space="preserve"> </w:t>
      </w:r>
      <w:r w:rsidR="00B71D21" w:rsidRPr="00B71D21">
        <w:rPr>
          <w:rFonts w:ascii="Arial" w:hAnsi="Arial" w:cs="Arial"/>
          <w:b/>
          <w:bCs/>
        </w:rPr>
        <w:t>Z7221F15D2</w:t>
      </w:r>
      <w:r w:rsidR="00B71D21">
        <w:rPr>
          <w:rFonts w:ascii="Arial" w:hAnsi="Arial" w:cs="Arial"/>
          <w:b/>
          <w:bCs/>
        </w:rPr>
        <w:t xml:space="preserve">, </w:t>
      </w:r>
      <w:r w:rsidR="00A11251">
        <w:rPr>
          <w:rFonts w:ascii="Arial" w:hAnsi="Arial" w:cs="Arial"/>
          <w:b/>
          <w:bCs/>
        </w:rPr>
        <w:t>CUP</w:t>
      </w:r>
      <w:r w:rsidR="00B71D21">
        <w:rPr>
          <w:rFonts w:ascii="Arial" w:hAnsi="Arial" w:cs="Arial"/>
          <w:b/>
          <w:bCs/>
        </w:rPr>
        <w:t xml:space="preserve"> </w:t>
      </w:r>
      <w:r w:rsidR="00B71D21" w:rsidRPr="00B71D21">
        <w:rPr>
          <w:rFonts w:ascii="Arial" w:hAnsi="Arial" w:cs="Arial"/>
          <w:b/>
          <w:bCs/>
        </w:rPr>
        <w:t>B39I18000150009</w:t>
      </w:r>
      <w:r w:rsidR="00B71D21">
        <w:rPr>
          <w:rFonts w:ascii="Arial" w:hAnsi="Arial" w:cs="Arial"/>
          <w:b/>
          <w:bCs/>
        </w:rPr>
        <w:t xml:space="preserve"> </w:t>
      </w:r>
    </w:p>
    <w:p w:rsidR="00B56808" w:rsidRDefault="00B56808" w:rsidP="006F1AF7">
      <w:pPr>
        <w:widowControl w:val="0"/>
        <w:spacing w:after="0" w:line="240" w:lineRule="auto"/>
        <w:jc w:val="both"/>
        <w:rPr>
          <w:rFonts w:ascii="Arial" w:eastAsia="Times New Roman" w:hAnsi="Arial" w:cs="Arial"/>
          <w:iCs/>
          <w:noProof w:val="0"/>
          <w:sz w:val="24"/>
          <w:szCs w:val="24"/>
        </w:rPr>
      </w:pPr>
      <w:r>
        <w:rPr>
          <w:rFonts w:ascii="Arial" w:eastAsia="Times New Roman" w:hAnsi="Arial" w:cs="Arial"/>
          <w:iCs/>
          <w:noProof w:val="0"/>
          <w:sz w:val="24"/>
          <w:szCs w:val="24"/>
        </w:rPr>
        <w:t>Il presente documento, in relazione</w:t>
      </w:r>
      <w:r w:rsidR="006F1AF7" w:rsidRPr="00EE64E2">
        <w:rPr>
          <w:rFonts w:ascii="Arial" w:eastAsia="Times New Roman" w:hAnsi="Arial" w:cs="Arial"/>
          <w:iCs/>
          <w:noProof w:val="0"/>
          <w:sz w:val="24"/>
          <w:szCs w:val="24"/>
        </w:rPr>
        <w:t xml:space="preserve"> alla trattativa diretta per l’acquisizione del servizio in oggetto, indetta ai sensi e per gli effetti dell’articolo 36, comma 2 lett. a) del decreto legislativo 18/4/2016, n. 50</w:t>
      </w:r>
      <w:r>
        <w:rPr>
          <w:rFonts w:ascii="Arial" w:eastAsia="Times New Roman" w:hAnsi="Arial" w:cs="Arial"/>
          <w:iCs/>
          <w:noProof w:val="0"/>
          <w:sz w:val="24"/>
          <w:szCs w:val="24"/>
        </w:rPr>
        <w:t>, contiene l</w:t>
      </w:r>
      <w:r w:rsidR="006F1AF7" w:rsidRPr="00EE64E2">
        <w:rPr>
          <w:rFonts w:ascii="Arial" w:eastAsia="Times New Roman" w:hAnsi="Arial" w:cs="Arial"/>
          <w:iCs/>
          <w:noProof w:val="0"/>
          <w:sz w:val="24"/>
          <w:szCs w:val="24"/>
        </w:rPr>
        <w:t>e condizioni</w:t>
      </w:r>
      <w:r>
        <w:rPr>
          <w:rFonts w:ascii="Arial" w:eastAsia="Times New Roman" w:hAnsi="Arial" w:cs="Arial"/>
          <w:iCs/>
          <w:noProof w:val="0"/>
          <w:sz w:val="24"/>
          <w:szCs w:val="24"/>
        </w:rPr>
        <w:t xml:space="preserve"> di svolgimento del servizio oggetto della stessa</w:t>
      </w:r>
      <w:r w:rsidR="006F1AF7" w:rsidRPr="00EE64E2">
        <w:rPr>
          <w:rFonts w:ascii="Arial" w:eastAsia="Times New Roman" w:hAnsi="Arial" w:cs="Arial"/>
          <w:iCs/>
          <w:noProof w:val="0"/>
          <w:sz w:val="24"/>
          <w:szCs w:val="24"/>
        </w:rPr>
        <w:t>, subordinate alla normativa per gli acquisti sul Mercato Elettronico per la Pubblica Am</w:t>
      </w:r>
      <w:r w:rsidR="007559FA">
        <w:rPr>
          <w:rFonts w:ascii="Arial" w:eastAsia="Times New Roman" w:hAnsi="Arial" w:cs="Arial"/>
          <w:iCs/>
          <w:noProof w:val="0"/>
          <w:sz w:val="24"/>
          <w:szCs w:val="24"/>
        </w:rPr>
        <w:t xml:space="preserve">ministrazione gestito da Consip </w:t>
      </w:r>
      <w:r w:rsidR="006F1AF7" w:rsidRPr="00EE64E2">
        <w:rPr>
          <w:rFonts w:ascii="Arial" w:eastAsia="Times New Roman" w:hAnsi="Arial" w:cs="Arial"/>
          <w:iCs/>
          <w:noProof w:val="0"/>
          <w:sz w:val="24"/>
          <w:szCs w:val="24"/>
        </w:rPr>
        <w:t>SpA, nel seguito indicato brevemente con la sigla "MEPA", ed alle regole pubblicate nella piattaforma informatica del MEPA relati</w:t>
      </w:r>
      <w:r>
        <w:rPr>
          <w:rFonts w:ascii="Arial" w:eastAsia="Times New Roman" w:hAnsi="Arial" w:cs="Arial"/>
          <w:iCs/>
          <w:noProof w:val="0"/>
          <w:sz w:val="24"/>
          <w:szCs w:val="24"/>
        </w:rPr>
        <w:t>ve alla trattativa diretta.</w:t>
      </w:r>
    </w:p>
    <w:p w:rsidR="00A306C1" w:rsidRDefault="00A306C1" w:rsidP="00A306C1">
      <w:pPr>
        <w:widowControl w:val="0"/>
        <w:spacing w:after="0" w:line="240" w:lineRule="auto"/>
        <w:jc w:val="both"/>
        <w:rPr>
          <w:rFonts w:ascii="Arial" w:eastAsia="Times New Roman" w:hAnsi="Arial" w:cs="Arial"/>
          <w:iCs/>
          <w:noProof w:val="0"/>
          <w:sz w:val="24"/>
          <w:szCs w:val="24"/>
        </w:rPr>
      </w:pPr>
    </w:p>
    <w:p w:rsidR="00A306C1" w:rsidRDefault="00A306C1" w:rsidP="00A306C1">
      <w:pPr>
        <w:widowControl w:val="0"/>
        <w:spacing w:after="0" w:line="240" w:lineRule="auto"/>
        <w:jc w:val="both"/>
        <w:rPr>
          <w:rFonts w:ascii="Arial" w:hAnsi="Arial" w:cs="Arial"/>
          <w:b/>
          <w:sz w:val="24"/>
          <w:szCs w:val="24"/>
        </w:rPr>
      </w:pPr>
      <w:r>
        <w:rPr>
          <w:rFonts w:ascii="Arial" w:hAnsi="Arial" w:cs="Arial"/>
          <w:b/>
          <w:sz w:val="24"/>
          <w:szCs w:val="24"/>
        </w:rPr>
        <w:t xml:space="preserve">Art. 1. Oggetto e </w:t>
      </w:r>
      <w:r w:rsidRPr="00875517">
        <w:rPr>
          <w:rFonts w:ascii="Arial" w:hAnsi="Arial" w:cs="Arial"/>
          <w:b/>
          <w:sz w:val="24"/>
          <w:szCs w:val="24"/>
        </w:rPr>
        <w:t>caratteristiche tecniche del servizio</w:t>
      </w:r>
    </w:p>
    <w:p w:rsidR="0080440A" w:rsidRDefault="00A306C1" w:rsidP="00A306C1">
      <w:pPr>
        <w:widowControl w:val="0"/>
        <w:spacing w:after="0" w:line="240" w:lineRule="auto"/>
        <w:jc w:val="both"/>
        <w:rPr>
          <w:rFonts w:ascii="Arial" w:hAnsi="Arial" w:cs="Arial"/>
          <w:sz w:val="24"/>
          <w:szCs w:val="24"/>
        </w:rPr>
      </w:pPr>
      <w:r>
        <w:rPr>
          <w:rFonts w:ascii="Arial" w:eastAsia="Times New Roman" w:hAnsi="Arial" w:cs="Arial"/>
          <w:iCs/>
          <w:noProof w:val="0"/>
          <w:sz w:val="24"/>
          <w:szCs w:val="24"/>
        </w:rPr>
        <w:t>I</w:t>
      </w:r>
      <w:r w:rsidR="006F1AF7" w:rsidRPr="00B56808">
        <w:rPr>
          <w:rFonts w:ascii="Arial" w:eastAsia="Times New Roman" w:hAnsi="Arial" w:cs="Arial"/>
          <w:iCs/>
          <w:noProof w:val="0"/>
          <w:sz w:val="24"/>
          <w:szCs w:val="24"/>
        </w:rPr>
        <w:t>l servizio di cui alla pres</w:t>
      </w:r>
      <w:r w:rsidR="0053509F" w:rsidRPr="00B56808">
        <w:rPr>
          <w:rFonts w:ascii="Arial" w:eastAsia="Times New Roman" w:hAnsi="Arial" w:cs="Arial"/>
          <w:iCs/>
          <w:noProof w:val="0"/>
          <w:sz w:val="24"/>
          <w:szCs w:val="24"/>
        </w:rPr>
        <w:t xml:space="preserve">ente procedura ha ad oggetto </w:t>
      </w:r>
      <w:r w:rsidR="004D256F" w:rsidRPr="00B56808">
        <w:rPr>
          <w:rFonts w:ascii="Arial" w:eastAsia="Times New Roman" w:hAnsi="Arial" w:cs="Arial"/>
          <w:iCs/>
          <w:noProof w:val="0"/>
          <w:sz w:val="24"/>
          <w:szCs w:val="24"/>
        </w:rPr>
        <w:t>l’</w:t>
      </w:r>
      <w:r w:rsidR="006C3252" w:rsidRPr="00B56808">
        <w:rPr>
          <w:rFonts w:ascii="Arial" w:eastAsia="Times New Roman" w:hAnsi="Arial" w:cs="Arial"/>
          <w:iCs/>
          <w:noProof w:val="0"/>
          <w:sz w:val="24"/>
          <w:szCs w:val="24"/>
        </w:rPr>
        <w:t>acquisto di</w:t>
      </w:r>
      <w:r w:rsidR="001A1D04" w:rsidRPr="00B56808">
        <w:rPr>
          <w:rFonts w:ascii="Arial" w:eastAsia="Times New Roman" w:hAnsi="Arial" w:cs="Arial"/>
          <w:iCs/>
          <w:noProof w:val="0"/>
          <w:sz w:val="24"/>
          <w:szCs w:val="24"/>
        </w:rPr>
        <w:t xml:space="preserve"> </w:t>
      </w:r>
      <w:r w:rsidR="00A11251" w:rsidRPr="00B56808">
        <w:rPr>
          <w:rFonts w:ascii="Arial" w:eastAsia="Times New Roman" w:hAnsi="Arial" w:cs="Arial"/>
          <w:iCs/>
          <w:noProof w:val="0"/>
          <w:sz w:val="24"/>
          <w:szCs w:val="24"/>
        </w:rPr>
        <w:t xml:space="preserve">servizi di organizzazione eventi e manifestazioni </w:t>
      </w:r>
      <w:r w:rsidR="0080440A">
        <w:rPr>
          <w:rFonts w:ascii="Arial" w:eastAsia="Times New Roman" w:hAnsi="Arial" w:cs="Arial"/>
          <w:iCs/>
          <w:noProof w:val="0"/>
          <w:sz w:val="24"/>
          <w:szCs w:val="24"/>
        </w:rPr>
        <w:t xml:space="preserve">nel periodo gennaio-marzo 2018 </w:t>
      </w:r>
      <w:r>
        <w:rPr>
          <w:rFonts w:ascii="Arial" w:eastAsia="Times New Roman" w:hAnsi="Arial" w:cs="Arial"/>
          <w:iCs/>
          <w:noProof w:val="0"/>
          <w:sz w:val="24"/>
          <w:szCs w:val="24"/>
        </w:rPr>
        <w:t xml:space="preserve">previsti </w:t>
      </w:r>
      <w:r w:rsidR="0080440A">
        <w:rPr>
          <w:rFonts w:ascii="Arial" w:eastAsia="Times New Roman" w:hAnsi="Arial" w:cs="Arial"/>
          <w:iCs/>
          <w:noProof w:val="0"/>
          <w:sz w:val="24"/>
          <w:szCs w:val="24"/>
        </w:rPr>
        <w:t>dalla DGR n. 44/2018</w:t>
      </w:r>
      <w:r>
        <w:rPr>
          <w:rFonts w:ascii="Arial" w:eastAsia="Times New Roman" w:hAnsi="Arial" w:cs="Arial"/>
          <w:iCs/>
          <w:noProof w:val="0"/>
          <w:sz w:val="24"/>
          <w:szCs w:val="24"/>
        </w:rPr>
        <w:t xml:space="preserve">, </w:t>
      </w:r>
      <w:r w:rsidR="0080440A" w:rsidRPr="00A11251">
        <w:rPr>
          <w:rFonts w:ascii="Arial" w:hAnsi="Arial" w:cs="Arial"/>
          <w:sz w:val="24"/>
          <w:szCs w:val="24"/>
        </w:rPr>
        <w:t xml:space="preserve">che comprendono </w:t>
      </w:r>
      <w:r w:rsidR="0080440A">
        <w:rPr>
          <w:rFonts w:ascii="Arial" w:hAnsi="Arial" w:cs="Arial"/>
          <w:sz w:val="24"/>
          <w:szCs w:val="24"/>
        </w:rPr>
        <w:t>nel dettaglio:</w:t>
      </w:r>
    </w:p>
    <w:p w:rsidR="0080440A" w:rsidRDefault="0080440A" w:rsidP="0080440A">
      <w:pPr>
        <w:pStyle w:val="Paragrafoelenco"/>
        <w:numPr>
          <w:ilvl w:val="0"/>
          <w:numId w:val="8"/>
        </w:numPr>
        <w:adjustRightInd w:val="0"/>
        <w:jc w:val="both"/>
        <w:rPr>
          <w:rFonts w:ascii="Arial" w:hAnsi="Arial" w:cs="Arial"/>
          <w:sz w:val="24"/>
          <w:szCs w:val="24"/>
        </w:rPr>
      </w:pPr>
      <w:r>
        <w:rPr>
          <w:rFonts w:ascii="Arial" w:hAnsi="Arial" w:cs="Arial"/>
          <w:sz w:val="24"/>
          <w:szCs w:val="24"/>
        </w:rPr>
        <w:t>servizi di hosting</w:t>
      </w:r>
    </w:p>
    <w:p w:rsidR="0080440A" w:rsidRDefault="0080440A" w:rsidP="0080440A">
      <w:pPr>
        <w:pStyle w:val="Paragrafoelenco"/>
        <w:numPr>
          <w:ilvl w:val="0"/>
          <w:numId w:val="8"/>
        </w:numPr>
        <w:adjustRightInd w:val="0"/>
        <w:jc w:val="both"/>
        <w:rPr>
          <w:rFonts w:ascii="Arial" w:hAnsi="Arial" w:cs="Arial"/>
          <w:sz w:val="24"/>
          <w:szCs w:val="24"/>
        </w:rPr>
      </w:pPr>
      <w:r>
        <w:rPr>
          <w:rFonts w:ascii="Arial" w:hAnsi="Arial" w:cs="Arial"/>
          <w:sz w:val="24"/>
          <w:szCs w:val="24"/>
        </w:rPr>
        <w:t>servizi di stampa banner</w:t>
      </w:r>
    </w:p>
    <w:p w:rsidR="0080440A" w:rsidRDefault="0080440A" w:rsidP="0080440A">
      <w:pPr>
        <w:pStyle w:val="Paragrafoelenco"/>
        <w:numPr>
          <w:ilvl w:val="0"/>
          <w:numId w:val="8"/>
        </w:numPr>
        <w:adjustRightInd w:val="0"/>
        <w:jc w:val="both"/>
        <w:rPr>
          <w:rFonts w:ascii="Arial" w:hAnsi="Arial" w:cs="Arial"/>
          <w:sz w:val="24"/>
          <w:szCs w:val="24"/>
        </w:rPr>
      </w:pPr>
      <w:r>
        <w:rPr>
          <w:rFonts w:ascii="Arial" w:hAnsi="Arial" w:cs="Arial"/>
          <w:sz w:val="24"/>
          <w:szCs w:val="24"/>
        </w:rPr>
        <w:t>realizzazione presentazioni</w:t>
      </w:r>
    </w:p>
    <w:p w:rsidR="0080440A" w:rsidRDefault="0080440A" w:rsidP="0080440A">
      <w:pPr>
        <w:pStyle w:val="Paragrafoelenco"/>
        <w:numPr>
          <w:ilvl w:val="0"/>
          <w:numId w:val="8"/>
        </w:numPr>
        <w:adjustRightInd w:val="0"/>
        <w:jc w:val="both"/>
        <w:rPr>
          <w:rFonts w:ascii="Arial" w:hAnsi="Arial" w:cs="Arial"/>
          <w:sz w:val="24"/>
          <w:szCs w:val="24"/>
        </w:rPr>
      </w:pPr>
      <w:r w:rsidRPr="00A11251">
        <w:rPr>
          <w:rFonts w:ascii="Arial" w:hAnsi="Arial" w:cs="Arial"/>
          <w:sz w:val="24"/>
          <w:szCs w:val="24"/>
        </w:rPr>
        <w:t>noleggio di spa</w:t>
      </w:r>
      <w:r>
        <w:rPr>
          <w:rFonts w:ascii="Arial" w:hAnsi="Arial" w:cs="Arial"/>
          <w:sz w:val="24"/>
          <w:szCs w:val="24"/>
        </w:rPr>
        <w:t>zi e attrezzature per workshop</w:t>
      </w:r>
    </w:p>
    <w:p w:rsidR="0080440A" w:rsidRDefault="0080440A" w:rsidP="0080440A">
      <w:pPr>
        <w:pStyle w:val="Paragrafoelenco"/>
        <w:numPr>
          <w:ilvl w:val="0"/>
          <w:numId w:val="8"/>
        </w:numPr>
        <w:adjustRightInd w:val="0"/>
        <w:jc w:val="both"/>
        <w:rPr>
          <w:rFonts w:ascii="Arial" w:hAnsi="Arial" w:cs="Arial"/>
          <w:sz w:val="24"/>
          <w:szCs w:val="24"/>
        </w:rPr>
      </w:pPr>
      <w:r w:rsidRPr="00A11251">
        <w:rPr>
          <w:rFonts w:ascii="Arial" w:hAnsi="Arial" w:cs="Arial"/>
          <w:sz w:val="24"/>
          <w:szCs w:val="24"/>
        </w:rPr>
        <w:t>servizi di trasporto e spedizione mater</w:t>
      </w:r>
      <w:r>
        <w:rPr>
          <w:rFonts w:ascii="Arial" w:hAnsi="Arial" w:cs="Arial"/>
          <w:sz w:val="24"/>
          <w:szCs w:val="24"/>
        </w:rPr>
        <w:t>iale promozionale ed accessori</w:t>
      </w:r>
    </w:p>
    <w:p w:rsidR="0080440A" w:rsidRDefault="0080440A" w:rsidP="0080440A">
      <w:pPr>
        <w:pStyle w:val="Paragrafoelenco"/>
        <w:numPr>
          <w:ilvl w:val="0"/>
          <w:numId w:val="8"/>
        </w:numPr>
        <w:adjustRightInd w:val="0"/>
        <w:jc w:val="both"/>
        <w:rPr>
          <w:rFonts w:ascii="Arial" w:hAnsi="Arial" w:cs="Arial"/>
          <w:sz w:val="24"/>
          <w:szCs w:val="24"/>
        </w:rPr>
      </w:pPr>
      <w:r w:rsidRPr="00A11251">
        <w:rPr>
          <w:rFonts w:ascii="Arial" w:hAnsi="Arial" w:cs="Arial"/>
          <w:sz w:val="24"/>
          <w:szCs w:val="24"/>
        </w:rPr>
        <w:t>organizzazione di promozio</w:t>
      </w:r>
      <w:r>
        <w:rPr>
          <w:rFonts w:ascii="Arial" w:hAnsi="Arial" w:cs="Arial"/>
          <w:sz w:val="24"/>
          <w:szCs w:val="24"/>
        </w:rPr>
        <w:t>ne del cluster enogastronomico</w:t>
      </w:r>
    </w:p>
    <w:p w:rsidR="0080440A" w:rsidRDefault="0080440A" w:rsidP="0080440A">
      <w:pPr>
        <w:pStyle w:val="Paragrafoelenco"/>
        <w:numPr>
          <w:ilvl w:val="0"/>
          <w:numId w:val="8"/>
        </w:numPr>
        <w:adjustRightInd w:val="0"/>
        <w:jc w:val="both"/>
        <w:rPr>
          <w:rFonts w:ascii="Arial" w:hAnsi="Arial" w:cs="Arial"/>
          <w:sz w:val="24"/>
          <w:szCs w:val="24"/>
        </w:rPr>
      </w:pPr>
      <w:r>
        <w:rPr>
          <w:rFonts w:ascii="Arial" w:hAnsi="Arial" w:cs="Arial"/>
          <w:sz w:val="24"/>
          <w:szCs w:val="24"/>
        </w:rPr>
        <w:t>servizi di interpretariato</w:t>
      </w:r>
    </w:p>
    <w:p w:rsidR="0080440A" w:rsidRPr="00A11251" w:rsidRDefault="0080440A" w:rsidP="0080440A">
      <w:pPr>
        <w:pStyle w:val="Paragrafoelenco"/>
        <w:numPr>
          <w:ilvl w:val="0"/>
          <w:numId w:val="8"/>
        </w:numPr>
        <w:adjustRightInd w:val="0"/>
        <w:jc w:val="both"/>
        <w:rPr>
          <w:rFonts w:ascii="Arial" w:hAnsi="Arial" w:cs="Arial"/>
          <w:sz w:val="24"/>
          <w:szCs w:val="24"/>
        </w:rPr>
      </w:pPr>
      <w:r w:rsidRPr="00A11251">
        <w:rPr>
          <w:rFonts w:ascii="Arial" w:hAnsi="Arial" w:cs="Arial"/>
          <w:sz w:val="24"/>
          <w:szCs w:val="24"/>
        </w:rPr>
        <w:t>servizi di navetta</w:t>
      </w:r>
      <w:r w:rsidRPr="00A11251">
        <w:rPr>
          <w:rFonts w:ascii="Arial" w:hAnsi="Arial" w:cs="Arial"/>
          <w:b/>
          <w:sz w:val="24"/>
          <w:szCs w:val="24"/>
        </w:rPr>
        <w:t xml:space="preserve"> </w:t>
      </w:r>
    </w:p>
    <w:p w:rsidR="006F1AF7" w:rsidRPr="00D045C7" w:rsidRDefault="00D92216" w:rsidP="00A306C1">
      <w:pPr>
        <w:spacing w:after="0" w:line="240" w:lineRule="auto"/>
        <w:jc w:val="both"/>
        <w:rPr>
          <w:rFonts w:ascii="Arial" w:hAnsi="Arial" w:cs="Arial"/>
          <w:sz w:val="24"/>
          <w:szCs w:val="24"/>
        </w:rPr>
      </w:pPr>
      <w:r>
        <w:rPr>
          <w:rFonts w:ascii="Arial" w:hAnsi="Arial" w:cs="Arial"/>
          <w:sz w:val="24"/>
          <w:szCs w:val="24"/>
        </w:rPr>
        <w:t>L</w:t>
      </w:r>
      <w:r w:rsidR="0080440A">
        <w:rPr>
          <w:rFonts w:ascii="Arial" w:hAnsi="Arial" w:cs="Arial"/>
          <w:sz w:val="24"/>
          <w:szCs w:val="24"/>
        </w:rPr>
        <w:t>a dichia</w:t>
      </w:r>
      <w:r>
        <w:rPr>
          <w:rFonts w:ascii="Arial" w:hAnsi="Arial" w:cs="Arial"/>
          <w:sz w:val="24"/>
          <w:szCs w:val="24"/>
        </w:rPr>
        <w:t>razione di efficacia dell’aggiudicazione</w:t>
      </w:r>
      <w:r w:rsidR="006F1AF7" w:rsidRPr="00D045C7">
        <w:rPr>
          <w:rFonts w:ascii="Arial" w:hAnsi="Arial" w:cs="Arial"/>
          <w:sz w:val="24"/>
          <w:szCs w:val="24"/>
        </w:rPr>
        <w:t xml:space="preserve"> e la conseguente stipula del contratto </w:t>
      </w:r>
      <w:r w:rsidRPr="00D045C7">
        <w:rPr>
          <w:rFonts w:ascii="Arial" w:hAnsi="Arial" w:cs="Arial"/>
          <w:sz w:val="24"/>
          <w:szCs w:val="24"/>
        </w:rPr>
        <w:t>in forma elettronica, con gli strumenti messi a disposizione</w:t>
      </w:r>
      <w:r>
        <w:rPr>
          <w:rFonts w:ascii="Arial" w:hAnsi="Arial" w:cs="Arial"/>
          <w:sz w:val="24"/>
          <w:szCs w:val="24"/>
        </w:rPr>
        <w:t xml:space="preserve"> dal mercato elettronico CONSIP,</w:t>
      </w:r>
      <w:r w:rsidRPr="00D045C7">
        <w:rPr>
          <w:rFonts w:ascii="Arial" w:hAnsi="Arial" w:cs="Arial"/>
          <w:sz w:val="24"/>
          <w:szCs w:val="24"/>
        </w:rPr>
        <w:t xml:space="preserve"> </w:t>
      </w:r>
      <w:r w:rsidR="006F1AF7" w:rsidRPr="00D045C7">
        <w:rPr>
          <w:rFonts w:ascii="Arial" w:hAnsi="Arial" w:cs="Arial"/>
          <w:sz w:val="24"/>
          <w:szCs w:val="24"/>
        </w:rPr>
        <w:t>avverranno successivamente alle necessarie verifiche nonché agli altri adempimenti cui è tenuta la Stazione appaltante nel rispetto delle previsioni di cui al D. Lgs. 50/2016.</w:t>
      </w:r>
    </w:p>
    <w:p w:rsidR="006F1AF7" w:rsidRDefault="006F1AF7" w:rsidP="00A306C1">
      <w:pPr>
        <w:spacing w:after="0" w:line="240" w:lineRule="auto"/>
        <w:jc w:val="both"/>
        <w:rPr>
          <w:rFonts w:ascii="Arial" w:hAnsi="Arial" w:cs="Arial"/>
          <w:sz w:val="24"/>
          <w:szCs w:val="24"/>
        </w:rPr>
      </w:pPr>
      <w:r w:rsidRPr="00D045C7">
        <w:rPr>
          <w:rFonts w:ascii="Arial" w:hAnsi="Arial" w:cs="Arial"/>
          <w:sz w:val="24"/>
          <w:szCs w:val="24"/>
        </w:rPr>
        <w:t>Sono a carico dell’aggiudicatario tutti gli oneri tributari e le spese contrattuali ad eccezione di quelli che fanno carico alla Regione per legge</w:t>
      </w:r>
      <w:r>
        <w:rPr>
          <w:rFonts w:ascii="Arial" w:hAnsi="Arial" w:cs="Arial"/>
          <w:sz w:val="24"/>
          <w:szCs w:val="24"/>
        </w:rPr>
        <w:t>.</w:t>
      </w:r>
    </w:p>
    <w:p w:rsidR="00A306C1" w:rsidRDefault="00A306C1" w:rsidP="00A306C1">
      <w:pPr>
        <w:spacing w:after="0" w:line="240" w:lineRule="auto"/>
        <w:jc w:val="both"/>
        <w:rPr>
          <w:rFonts w:ascii="Arial" w:hAnsi="Arial" w:cs="Arial"/>
          <w:b/>
          <w:sz w:val="24"/>
          <w:szCs w:val="24"/>
        </w:rPr>
      </w:pPr>
    </w:p>
    <w:p w:rsidR="00A306C1" w:rsidRDefault="00A306C1" w:rsidP="00A306C1">
      <w:pPr>
        <w:spacing w:after="0" w:line="240" w:lineRule="auto"/>
        <w:jc w:val="both"/>
        <w:rPr>
          <w:rFonts w:ascii="Arial" w:hAnsi="Arial" w:cs="Arial"/>
          <w:sz w:val="24"/>
          <w:szCs w:val="24"/>
        </w:rPr>
      </w:pPr>
      <w:r>
        <w:rPr>
          <w:rFonts w:ascii="Arial" w:hAnsi="Arial" w:cs="Arial"/>
          <w:b/>
          <w:sz w:val="24"/>
          <w:szCs w:val="24"/>
        </w:rPr>
        <w:t xml:space="preserve">Art. </w:t>
      </w:r>
      <w:r w:rsidRPr="00D045C7">
        <w:rPr>
          <w:rFonts w:ascii="Arial" w:hAnsi="Arial" w:cs="Arial"/>
          <w:b/>
          <w:sz w:val="24"/>
          <w:szCs w:val="24"/>
        </w:rPr>
        <w:t>2 Durata contrattuale</w:t>
      </w:r>
      <w:r>
        <w:rPr>
          <w:rFonts w:ascii="Arial" w:hAnsi="Arial" w:cs="Arial"/>
          <w:sz w:val="24"/>
          <w:szCs w:val="24"/>
        </w:rPr>
        <w:t xml:space="preserve"> </w:t>
      </w:r>
    </w:p>
    <w:p w:rsidR="00A306C1" w:rsidRPr="00F92173" w:rsidRDefault="00A306C1" w:rsidP="00A306C1">
      <w:pPr>
        <w:spacing w:after="0" w:line="240" w:lineRule="auto"/>
        <w:jc w:val="both"/>
        <w:rPr>
          <w:rFonts w:ascii="Arial" w:hAnsi="Arial" w:cs="Arial"/>
          <w:b/>
          <w:sz w:val="24"/>
          <w:szCs w:val="24"/>
        </w:rPr>
      </w:pPr>
      <w:r>
        <w:rPr>
          <w:rFonts w:ascii="Arial" w:hAnsi="Arial" w:cs="Arial"/>
          <w:sz w:val="24"/>
          <w:szCs w:val="24"/>
        </w:rPr>
        <w:t>I</w:t>
      </w:r>
      <w:r w:rsidRPr="00D045C7">
        <w:rPr>
          <w:rFonts w:ascii="Arial" w:hAnsi="Arial" w:cs="Arial"/>
          <w:sz w:val="24"/>
          <w:szCs w:val="24"/>
        </w:rPr>
        <w:t>l contratto avrà la seguente durata: d</w:t>
      </w:r>
      <w:r>
        <w:rPr>
          <w:rFonts w:ascii="Arial" w:hAnsi="Arial" w:cs="Arial"/>
          <w:sz w:val="24"/>
          <w:szCs w:val="24"/>
        </w:rPr>
        <w:t xml:space="preserve">alla data della stipula sino al </w:t>
      </w:r>
      <w:r w:rsidRPr="00F92173">
        <w:rPr>
          <w:rFonts w:ascii="Arial" w:hAnsi="Arial" w:cs="Arial"/>
          <w:b/>
          <w:sz w:val="24"/>
          <w:szCs w:val="24"/>
        </w:rPr>
        <w:t>31/</w:t>
      </w:r>
      <w:r>
        <w:rPr>
          <w:rFonts w:ascii="Arial" w:hAnsi="Arial" w:cs="Arial"/>
          <w:b/>
          <w:sz w:val="24"/>
          <w:szCs w:val="24"/>
        </w:rPr>
        <w:t>03</w:t>
      </w:r>
      <w:r w:rsidRPr="00F92173">
        <w:rPr>
          <w:rFonts w:ascii="Arial" w:hAnsi="Arial" w:cs="Arial"/>
          <w:b/>
          <w:sz w:val="24"/>
          <w:szCs w:val="24"/>
        </w:rPr>
        <w:t>/2018</w:t>
      </w:r>
    </w:p>
    <w:p w:rsidR="00A306C1" w:rsidRPr="00A306C1" w:rsidRDefault="00A306C1" w:rsidP="00A306C1">
      <w:pPr>
        <w:spacing w:after="0" w:line="240" w:lineRule="auto"/>
        <w:jc w:val="both"/>
        <w:rPr>
          <w:rFonts w:ascii="Arial" w:hAnsi="Arial" w:cs="Arial"/>
          <w:b/>
          <w:sz w:val="24"/>
          <w:szCs w:val="24"/>
        </w:rPr>
      </w:pPr>
      <w:r w:rsidRPr="00A306C1">
        <w:rPr>
          <w:rFonts w:ascii="Arial" w:hAnsi="Arial" w:cs="Arial"/>
          <w:b/>
          <w:sz w:val="24"/>
          <w:szCs w:val="24"/>
        </w:rPr>
        <w:t>Art. 3 Garanzia definitiva</w:t>
      </w:r>
    </w:p>
    <w:p w:rsidR="006F1AF7" w:rsidRPr="00D045C7" w:rsidRDefault="006F1AF7" w:rsidP="00A306C1">
      <w:pPr>
        <w:spacing w:after="0" w:line="240" w:lineRule="auto"/>
        <w:jc w:val="both"/>
        <w:rPr>
          <w:rFonts w:ascii="Arial" w:hAnsi="Arial" w:cs="Arial"/>
          <w:sz w:val="24"/>
          <w:szCs w:val="24"/>
        </w:rPr>
      </w:pPr>
      <w:r w:rsidRPr="00D045C7">
        <w:rPr>
          <w:rFonts w:ascii="Arial" w:hAnsi="Arial" w:cs="Arial"/>
          <w:sz w:val="24"/>
          <w:szCs w:val="24"/>
        </w:rPr>
        <w:t>Ai sensi dell’art. 103 comma 11 del D.Lgs. 50/2016, questa amministrazione non richiede una garanzia per l’</w:t>
      </w:r>
      <w:r>
        <w:rPr>
          <w:rFonts w:ascii="Arial" w:hAnsi="Arial" w:cs="Arial"/>
          <w:sz w:val="24"/>
          <w:szCs w:val="24"/>
        </w:rPr>
        <w:t>affidamento</w:t>
      </w:r>
      <w:r w:rsidRPr="00D045C7">
        <w:rPr>
          <w:rFonts w:ascii="Arial" w:hAnsi="Arial" w:cs="Arial"/>
          <w:sz w:val="24"/>
          <w:szCs w:val="24"/>
        </w:rPr>
        <w:t xml:space="preserve"> in oggetto, trattandosi di impresa di comprovata solidità. L'esonero dalla prestazione della garanzia è subordinato ad un miglioramento del prezzo di aggiudicazione.</w:t>
      </w:r>
    </w:p>
    <w:p w:rsidR="003A437C" w:rsidRPr="00D045C7" w:rsidRDefault="003A437C" w:rsidP="006F1AF7">
      <w:pPr>
        <w:spacing w:after="0" w:line="240" w:lineRule="auto"/>
        <w:ind w:left="426"/>
        <w:jc w:val="both"/>
        <w:rPr>
          <w:rFonts w:ascii="Arial" w:hAnsi="Arial" w:cs="Arial"/>
          <w:b/>
          <w:bCs/>
          <w:sz w:val="24"/>
          <w:szCs w:val="24"/>
        </w:rPr>
      </w:pPr>
    </w:p>
    <w:p w:rsidR="00A306C1" w:rsidRDefault="00A306C1" w:rsidP="00A306C1">
      <w:pPr>
        <w:tabs>
          <w:tab w:val="left" w:pos="0"/>
        </w:tabs>
        <w:spacing w:after="0" w:line="240" w:lineRule="auto"/>
        <w:ind w:right="-1"/>
        <w:jc w:val="both"/>
        <w:rPr>
          <w:rFonts w:ascii="Arial" w:hAnsi="Arial" w:cs="Arial"/>
          <w:sz w:val="24"/>
          <w:szCs w:val="24"/>
        </w:rPr>
      </w:pPr>
      <w:r>
        <w:rPr>
          <w:rFonts w:ascii="Arial" w:hAnsi="Arial" w:cs="Arial"/>
          <w:b/>
          <w:bCs/>
          <w:sz w:val="24"/>
          <w:szCs w:val="24"/>
        </w:rPr>
        <w:t xml:space="preserve">Art. 4 </w:t>
      </w:r>
      <w:r w:rsidRPr="00D045C7">
        <w:rPr>
          <w:rFonts w:ascii="Arial" w:hAnsi="Arial" w:cs="Arial"/>
          <w:b/>
          <w:bCs/>
          <w:sz w:val="24"/>
          <w:szCs w:val="24"/>
        </w:rPr>
        <w:t>Penali e mezzi di tutela</w:t>
      </w:r>
      <w:r w:rsidRPr="00D045C7">
        <w:rPr>
          <w:rFonts w:ascii="Arial" w:hAnsi="Arial" w:cs="Arial"/>
          <w:sz w:val="24"/>
          <w:szCs w:val="24"/>
        </w:rPr>
        <w:t xml:space="preserve"> </w:t>
      </w:r>
    </w:p>
    <w:p w:rsidR="006F1AF7" w:rsidRPr="00D045C7" w:rsidRDefault="006F1AF7" w:rsidP="00A306C1">
      <w:pPr>
        <w:tabs>
          <w:tab w:val="left" w:pos="0"/>
        </w:tabs>
        <w:spacing w:after="0" w:line="240" w:lineRule="auto"/>
        <w:ind w:right="-1"/>
        <w:jc w:val="both"/>
        <w:rPr>
          <w:rFonts w:ascii="Arial" w:hAnsi="Arial" w:cs="Arial"/>
          <w:sz w:val="24"/>
          <w:szCs w:val="24"/>
        </w:rPr>
      </w:pPr>
      <w:r w:rsidRPr="00D045C7">
        <w:rPr>
          <w:rFonts w:ascii="Arial" w:hAnsi="Arial" w:cs="Arial"/>
          <w:sz w:val="24"/>
          <w:szCs w:val="24"/>
        </w:rPr>
        <w:lastRenderedPageBreak/>
        <w:t xml:space="preserve">Per ogni eventuale inadempienza, nel rispetto dei termini </w:t>
      </w:r>
      <w:r w:rsidR="00A306C1">
        <w:rPr>
          <w:rFonts w:ascii="Arial" w:hAnsi="Arial" w:cs="Arial"/>
          <w:sz w:val="24"/>
          <w:szCs w:val="24"/>
        </w:rPr>
        <w:t>stabiliti dalla stazione appaltante</w:t>
      </w:r>
      <w:r w:rsidRPr="00D045C7">
        <w:rPr>
          <w:rFonts w:ascii="Arial" w:hAnsi="Arial" w:cs="Arial"/>
          <w:sz w:val="24"/>
          <w:szCs w:val="24"/>
        </w:rPr>
        <w:t xml:space="preserve">, </w:t>
      </w:r>
      <w:r w:rsidR="00A306C1">
        <w:rPr>
          <w:rFonts w:ascii="Arial" w:hAnsi="Arial" w:cs="Arial"/>
          <w:sz w:val="24"/>
          <w:szCs w:val="24"/>
        </w:rPr>
        <w:t>verrà applicata</w:t>
      </w:r>
      <w:r w:rsidRPr="00D045C7">
        <w:rPr>
          <w:rFonts w:ascii="Arial" w:hAnsi="Arial" w:cs="Arial"/>
          <w:sz w:val="24"/>
          <w:szCs w:val="24"/>
        </w:rPr>
        <w:t>, salvo i casi di accertata forza maggiore, una penale pari all’1 per mille dell’importo contrattuale per ogni giorno di ritardo.</w:t>
      </w:r>
    </w:p>
    <w:p w:rsidR="006F1AF7" w:rsidRPr="00D045C7" w:rsidRDefault="006F1AF7" w:rsidP="00A306C1">
      <w:pPr>
        <w:tabs>
          <w:tab w:val="left" w:pos="0"/>
        </w:tabs>
        <w:spacing w:after="0" w:line="240" w:lineRule="auto"/>
        <w:ind w:right="-1"/>
        <w:jc w:val="both"/>
        <w:rPr>
          <w:rFonts w:ascii="Arial" w:hAnsi="Arial" w:cs="Arial"/>
          <w:sz w:val="24"/>
          <w:szCs w:val="24"/>
        </w:rPr>
      </w:pPr>
      <w:r w:rsidRPr="00D045C7">
        <w:rPr>
          <w:rFonts w:ascii="Arial" w:hAnsi="Arial" w:cs="Arial"/>
          <w:sz w:val="24"/>
          <w:szCs w:val="24"/>
        </w:rPr>
        <w:t>E’ fatto comunque salvo il diritto dell’Amministrazione regionale di agire in giudizio per ottenere il risarcimento degli ulteriori danni patiti.</w:t>
      </w:r>
    </w:p>
    <w:p w:rsidR="001C2ED0" w:rsidRDefault="001C2ED0" w:rsidP="00A306C1">
      <w:pPr>
        <w:tabs>
          <w:tab w:val="left" w:pos="0"/>
        </w:tabs>
        <w:spacing w:after="0" w:line="240" w:lineRule="auto"/>
        <w:ind w:right="-1"/>
        <w:jc w:val="both"/>
        <w:rPr>
          <w:rFonts w:ascii="Arial" w:hAnsi="Arial" w:cs="Arial"/>
          <w:sz w:val="24"/>
          <w:szCs w:val="24"/>
        </w:rPr>
      </w:pPr>
    </w:p>
    <w:p w:rsidR="001C2ED0" w:rsidRDefault="001C2ED0" w:rsidP="00A306C1">
      <w:pPr>
        <w:tabs>
          <w:tab w:val="left" w:pos="0"/>
        </w:tabs>
        <w:spacing w:after="0" w:line="240" w:lineRule="auto"/>
        <w:ind w:right="-1"/>
        <w:jc w:val="both"/>
        <w:rPr>
          <w:rFonts w:ascii="Arial" w:hAnsi="Arial" w:cs="Arial"/>
          <w:sz w:val="24"/>
          <w:szCs w:val="24"/>
        </w:rPr>
      </w:pPr>
      <w:r>
        <w:rPr>
          <w:rFonts w:ascii="Arial" w:eastAsia="Times New Roman" w:hAnsi="Arial" w:cs="Arial"/>
          <w:b/>
          <w:bCs/>
          <w:noProof w:val="0"/>
          <w:sz w:val="24"/>
          <w:szCs w:val="24"/>
        </w:rPr>
        <w:t>Art. 5</w:t>
      </w:r>
      <w:r w:rsidRPr="00D045C7">
        <w:rPr>
          <w:rFonts w:ascii="Arial" w:eastAsia="Times New Roman" w:hAnsi="Arial" w:cs="Arial"/>
          <w:b/>
          <w:bCs/>
          <w:noProof w:val="0"/>
          <w:sz w:val="24"/>
          <w:szCs w:val="24"/>
        </w:rPr>
        <w:t xml:space="preserve"> </w:t>
      </w:r>
      <w:r w:rsidRPr="00D045C7">
        <w:rPr>
          <w:rFonts w:ascii="Arial" w:hAnsi="Arial" w:cs="Arial"/>
          <w:b/>
          <w:sz w:val="24"/>
          <w:szCs w:val="24"/>
        </w:rPr>
        <w:t>Danni e responsabilità civile</w:t>
      </w:r>
      <w:r w:rsidRPr="00D045C7">
        <w:rPr>
          <w:rFonts w:ascii="Arial" w:hAnsi="Arial" w:cs="Arial"/>
          <w:sz w:val="24"/>
          <w:szCs w:val="24"/>
        </w:rPr>
        <w:t xml:space="preserve"> </w:t>
      </w:r>
    </w:p>
    <w:p w:rsidR="006F1AF7" w:rsidRPr="00D045C7" w:rsidRDefault="006F1AF7" w:rsidP="001C2ED0">
      <w:pPr>
        <w:tabs>
          <w:tab w:val="left" w:pos="0"/>
        </w:tabs>
        <w:spacing w:after="0" w:line="240" w:lineRule="auto"/>
        <w:ind w:right="-1"/>
        <w:jc w:val="both"/>
        <w:rPr>
          <w:rFonts w:ascii="Arial" w:eastAsia="Times New Roman" w:hAnsi="Arial" w:cs="Arial"/>
          <w:bCs/>
          <w:noProof w:val="0"/>
          <w:sz w:val="24"/>
          <w:szCs w:val="24"/>
        </w:rPr>
      </w:pPr>
      <w:r w:rsidRPr="00D045C7">
        <w:rPr>
          <w:rFonts w:ascii="Arial" w:hAnsi="Arial" w:cs="Arial"/>
          <w:sz w:val="24"/>
          <w:szCs w:val="24"/>
        </w:rPr>
        <w:t>L’aggiudicatario assume in proprio ogni responsabilità</w:t>
      </w:r>
      <w:r w:rsidRPr="00D045C7">
        <w:rPr>
          <w:rFonts w:ascii="Arial" w:eastAsia="Times New Roman" w:hAnsi="Arial" w:cs="Arial"/>
          <w:bCs/>
          <w:noProof w:val="0"/>
          <w:sz w:val="24"/>
          <w:szCs w:val="24"/>
        </w:rPr>
        <w:t xml:space="preserve"> per qualsiasi danno causato a persone o beni, tanto dell’aggiudicatario stesso quanto della Regione o di terzi, in dipendenza di omissioni, negligenze o altre inadempienze relative all’esecuzione delle prestazioni contrattuali ad esso riferibili, anche se eseguite da parte di terzi.</w:t>
      </w:r>
    </w:p>
    <w:p w:rsidR="001C2ED0" w:rsidRDefault="001C2ED0" w:rsidP="001C2ED0">
      <w:pPr>
        <w:adjustRightInd w:val="0"/>
        <w:spacing w:after="0" w:line="240" w:lineRule="auto"/>
        <w:jc w:val="both"/>
        <w:rPr>
          <w:rFonts w:ascii="Arial" w:hAnsi="Arial" w:cs="Arial"/>
          <w:sz w:val="24"/>
          <w:szCs w:val="24"/>
        </w:rPr>
      </w:pPr>
    </w:p>
    <w:p w:rsidR="006F1AF7" w:rsidRPr="0005301C" w:rsidRDefault="001C2ED0" w:rsidP="001C2ED0">
      <w:pPr>
        <w:adjustRightInd w:val="0"/>
        <w:spacing w:after="0" w:line="240" w:lineRule="auto"/>
        <w:jc w:val="both"/>
        <w:rPr>
          <w:rFonts w:ascii="Arial" w:hAnsi="Arial" w:cs="Arial"/>
          <w:sz w:val="24"/>
          <w:szCs w:val="24"/>
        </w:rPr>
      </w:pPr>
      <w:r>
        <w:rPr>
          <w:rFonts w:ascii="Arial" w:hAnsi="Arial" w:cs="Arial"/>
          <w:b/>
          <w:sz w:val="24"/>
          <w:szCs w:val="24"/>
        </w:rPr>
        <w:t>Art. 6 A</w:t>
      </w:r>
      <w:r w:rsidRPr="00D5594B">
        <w:rPr>
          <w:rFonts w:ascii="Arial" w:hAnsi="Arial" w:cs="Arial"/>
          <w:b/>
          <w:sz w:val="24"/>
          <w:szCs w:val="24"/>
        </w:rPr>
        <w:t>ttestazione di regolare esecuzione</w:t>
      </w:r>
      <w:r w:rsidRPr="0005301C">
        <w:rPr>
          <w:rFonts w:ascii="Arial" w:hAnsi="Arial" w:cs="Arial"/>
          <w:sz w:val="24"/>
          <w:szCs w:val="24"/>
        </w:rPr>
        <w:t xml:space="preserve"> </w:t>
      </w:r>
      <w:r w:rsidR="006F1AF7" w:rsidRPr="0005301C">
        <w:rPr>
          <w:rFonts w:ascii="Arial" w:hAnsi="Arial" w:cs="Arial"/>
          <w:sz w:val="24"/>
          <w:szCs w:val="24"/>
        </w:rPr>
        <w:t xml:space="preserve">Ai sensi dell’art. 102 comma 2) </w:t>
      </w:r>
      <w:r w:rsidR="006F1AF7" w:rsidRPr="0005301C">
        <w:rPr>
          <w:rFonts w:ascii="Arial" w:hAnsi="Arial" w:cs="Arial"/>
          <w:sz w:val="24"/>
          <w:szCs w:val="24"/>
          <w:lang w:eastAsia="it-IT"/>
        </w:rPr>
        <w:t>del D.Lgs. 50/2016, l</w:t>
      </w:r>
      <w:r w:rsidR="006F1AF7" w:rsidRPr="0005301C">
        <w:rPr>
          <w:rFonts w:ascii="Arial" w:hAnsi="Arial" w:cs="Arial"/>
          <w:sz w:val="24"/>
          <w:szCs w:val="24"/>
        </w:rPr>
        <w:t>e prestazioni acquisite sono soggette ad attestazione di regolare esecuzione</w:t>
      </w:r>
      <w:r w:rsidR="006F1AF7" w:rsidRPr="0005301C">
        <w:rPr>
          <w:rFonts w:ascii="Arial" w:hAnsi="Arial" w:cs="Arial"/>
          <w:sz w:val="24"/>
          <w:szCs w:val="24"/>
          <w:lang w:eastAsia="it-IT"/>
        </w:rPr>
        <w:t>, ai fini della liquidazione della fattura</w:t>
      </w:r>
      <w:r w:rsidR="006F1AF7" w:rsidRPr="0005301C">
        <w:rPr>
          <w:rFonts w:ascii="Arial" w:hAnsi="Arial" w:cs="Arial"/>
          <w:sz w:val="24"/>
          <w:szCs w:val="24"/>
        </w:rPr>
        <w:t>.</w:t>
      </w:r>
    </w:p>
    <w:p w:rsidR="001C2ED0" w:rsidRDefault="001C2ED0" w:rsidP="00A306C1">
      <w:pPr>
        <w:widowControl w:val="0"/>
        <w:spacing w:after="0" w:line="240" w:lineRule="auto"/>
        <w:jc w:val="both"/>
        <w:rPr>
          <w:rFonts w:ascii="Arial" w:hAnsi="Arial" w:cs="Arial"/>
          <w:sz w:val="24"/>
          <w:szCs w:val="24"/>
        </w:rPr>
      </w:pPr>
    </w:p>
    <w:p w:rsidR="001C2ED0" w:rsidRDefault="001C2ED0" w:rsidP="00A306C1">
      <w:pPr>
        <w:widowControl w:val="0"/>
        <w:spacing w:after="0" w:line="240" w:lineRule="auto"/>
        <w:jc w:val="both"/>
        <w:rPr>
          <w:rFonts w:ascii="Arial" w:hAnsi="Arial" w:cs="Arial"/>
          <w:sz w:val="24"/>
          <w:szCs w:val="24"/>
        </w:rPr>
      </w:pPr>
      <w:r>
        <w:rPr>
          <w:rFonts w:ascii="Arial" w:hAnsi="Arial" w:cs="Arial"/>
          <w:b/>
          <w:sz w:val="24"/>
          <w:szCs w:val="24"/>
        </w:rPr>
        <w:t>Art. 7 Corrispettivo e m</w:t>
      </w:r>
      <w:r w:rsidRPr="00D5594B">
        <w:rPr>
          <w:rFonts w:ascii="Arial" w:hAnsi="Arial" w:cs="Arial"/>
          <w:b/>
          <w:sz w:val="24"/>
          <w:szCs w:val="24"/>
        </w:rPr>
        <w:t>odalita’ di pagamento</w:t>
      </w:r>
      <w:r w:rsidRPr="00D5594B">
        <w:rPr>
          <w:rFonts w:ascii="Arial" w:hAnsi="Arial" w:cs="Arial"/>
          <w:sz w:val="24"/>
          <w:szCs w:val="24"/>
        </w:rPr>
        <w:t xml:space="preserve"> </w:t>
      </w:r>
    </w:p>
    <w:p w:rsidR="001C2ED0" w:rsidRPr="00BC5CB7" w:rsidRDefault="001C2ED0" w:rsidP="001C2ED0">
      <w:pPr>
        <w:adjustRightInd w:val="0"/>
        <w:spacing w:after="0" w:line="240" w:lineRule="auto"/>
        <w:jc w:val="both"/>
        <w:rPr>
          <w:rFonts w:ascii="Arial" w:hAnsi="Arial" w:cs="Arial"/>
          <w:sz w:val="24"/>
          <w:szCs w:val="24"/>
        </w:rPr>
      </w:pPr>
      <w:r w:rsidRPr="00BC5CB7">
        <w:rPr>
          <w:rFonts w:ascii="Arial" w:hAnsi="Arial" w:cs="Arial"/>
          <w:sz w:val="24"/>
          <w:szCs w:val="24"/>
        </w:rPr>
        <w:t xml:space="preserve">L’importo complessivo a base della procedura è pari </w:t>
      </w:r>
      <w:r w:rsidRPr="00B6548A">
        <w:rPr>
          <w:rFonts w:ascii="Arial" w:hAnsi="Arial" w:cs="Arial"/>
          <w:sz w:val="24"/>
          <w:szCs w:val="24"/>
        </w:rPr>
        <w:t xml:space="preserve">ad </w:t>
      </w:r>
      <w:r w:rsidRPr="00B6548A">
        <w:rPr>
          <w:rFonts w:ascii="Arial" w:hAnsi="Arial" w:cs="Arial"/>
          <w:b/>
          <w:sz w:val="24"/>
          <w:szCs w:val="24"/>
        </w:rPr>
        <w:t xml:space="preserve">€ </w:t>
      </w:r>
      <w:r>
        <w:rPr>
          <w:rFonts w:ascii="Arial" w:hAnsi="Arial" w:cs="Arial"/>
          <w:b/>
          <w:sz w:val="24"/>
          <w:szCs w:val="24"/>
        </w:rPr>
        <w:t>38.700</w:t>
      </w:r>
      <w:r w:rsidRPr="00B6548A">
        <w:rPr>
          <w:rFonts w:ascii="Arial" w:hAnsi="Arial" w:cs="Arial"/>
          <w:b/>
          <w:sz w:val="24"/>
          <w:szCs w:val="24"/>
        </w:rPr>
        <w:t>, 00</w:t>
      </w:r>
      <w:r w:rsidRPr="00B6548A">
        <w:rPr>
          <w:rFonts w:ascii="Arial" w:hAnsi="Arial" w:cs="Arial"/>
          <w:sz w:val="24"/>
          <w:szCs w:val="24"/>
        </w:rPr>
        <w:t xml:space="preserve"> (</w:t>
      </w:r>
      <w:r w:rsidRPr="00BC5CB7">
        <w:rPr>
          <w:rFonts w:ascii="Arial" w:hAnsi="Arial" w:cs="Arial"/>
          <w:sz w:val="24"/>
          <w:szCs w:val="24"/>
        </w:rPr>
        <w:t xml:space="preserve">oltre IVA </w:t>
      </w:r>
      <w:r>
        <w:rPr>
          <w:rFonts w:ascii="Arial" w:hAnsi="Arial" w:cs="Arial"/>
          <w:sz w:val="24"/>
          <w:szCs w:val="24"/>
        </w:rPr>
        <w:t xml:space="preserve">se e </w:t>
      </w:r>
      <w:r w:rsidRPr="00BC5CB7">
        <w:rPr>
          <w:rFonts w:ascii="Arial" w:hAnsi="Arial" w:cs="Arial"/>
          <w:sz w:val="24"/>
          <w:szCs w:val="24"/>
        </w:rPr>
        <w:t>nella misura dovuta</w:t>
      </w:r>
      <w:r>
        <w:rPr>
          <w:rFonts w:ascii="Arial" w:hAnsi="Arial" w:cs="Arial"/>
          <w:sz w:val="24"/>
          <w:szCs w:val="24"/>
        </w:rPr>
        <w:t xml:space="preserve">). </w:t>
      </w:r>
      <w:r w:rsidRPr="00BC5CB7">
        <w:rPr>
          <w:rFonts w:ascii="Arial" w:hAnsi="Arial" w:cs="Arial"/>
          <w:sz w:val="24"/>
          <w:szCs w:val="24"/>
        </w:rPr>
        <w:t xml:space="preserve">Il predetto importo si riferisce all’intero servizio prestato per la procedura oggetto del presente atto. </w:t>
      </w:r>
    </w:p>
    <w:p w:rsidR="001C2ED0" w:rsidRPr="00BC5CB7" w:rsidRDefault="001C2ED0" w:rsidP="001C2ED0">
      <w:pPr>
        <w:adjustRightInd w:val="0"/>
        <w:spacing w:after="0" w:line="240" w:lineRule="auto"/>
        <w:jc w:val="both"/>
        <w:rPr>
          <w:rFonts w:ascii="Arial" w:hAnsi="Arial" w:cs="Arial"/>
          <w:sz w:val="24"/>
          <w:szCs w:val="24"/>
        </w:rPr>
      </w:pPr>
      <w:r w:rsidRPr="00BC5CB7">
        <w:rPr>
          <w:rFonts w:ascii="Arial" w:hAnsi="Arial" w:cs="Arial"/>
          <w:sz w:val="24"/>
          <w:szCs w:val="24"/>
        </w:rPr>
        <w:t>Gli oneri della sicurezza sono pari a € 0,00 trattandosi di prestazioni svolte interamente in luoghi dell’</w:t>
      </w:r>
      <w:r>
        <w:rPr>
          <w:rFonts w:ascii="Arial" w:hAnsi="Arial" w:cs="Arial"/>
          <w:sz w:val="24"/>
          <w:szCs w:val="24"/>
        </w:rPr>
        <w:t>aggiudicatario</w:t>
      </w:r>
      <w:r w:rsidRPr="00BC5CB7">
        <w:rPr>
          <w:rFonts w:ascii="Arial" w:hAnsi="Arial" w:cs="Arial"/>
          <w:sz w:val="24"/>
          <w:szCs w:val="24"/>
        </w:rPr>
        <w:t xml:space="preserve"> di cui il committente non ha disponibilità giuridica (articolo 26, comma 1, decreto legislativo n. 81/2008).</w:t>
      </w:r>
    </w:p>
    <w:p w:rsidR="006F1AF7" w:rsidRPr="00D5594B" w:rsidRDefault="006F1AF7" w:rsidP="001C2ED0">
      <w:pPr>
        <w:widowControl w:val="0"/>
        <w:spacing w:after="0" w:line="240" w:lineRule="auto"/>
        <w:jc w:val="both"/>
        <w:rPr>
          <w:rFonts w:ascii="Arial" w:hAnsi="Arial" w:cs="Arial"/>
          <w:sz w:val="24"/>
          <w:szCs w:val="24"/>
        </w:rPr>
      </w:pPr>
      <w:r w:rsidRPr="00D5594B">
        <w:rPr>
          <w:rFonts w:ascii="Arial" w:hAnsi="Arial" w:cs="Arial"/>
          <w:sz w:val="24"/>
          <w:szCs w:val="24"/>
        </w:rPr>
        <w:t>La liquidazione della fattura avverrà entro 60 (sessanta) giorni dalla verifica positiva (attestazione di regolare esecuzione) di quanto richiesto. Il pagamento si intende effettuato, a termine di legge, a far data della relativa disposizione contabile presso la tesoreria della Regione Marche.</w:t>
      </w:r>
    </w:p>
    <w:p w:rsidR="006F1AF7" w:rsidRPr="00D5594B" w:rsidRDefault="006F1AF7" w:rsidP="00A306C1">
      <w:pPr>
        <w:widowControl w:val="0"/>
        <w:spacing w:after="0" w:line="240" w:lineRule="auto"/>
        <w:jc w:val="both"/>
        <w:rPr>
          <w:rFonts w:ascii="Arial" w:hAnsi="Arial" w:cs="Arial"/>
          <w:sz w:val="24"/>
          <w:szCs w:val="24"/>
        </w:rPr>
      </w:pPr>
      <w:r w:rsidRPr="00D5594B">
        <w:rPr>
          <w:rFonts w:ascii="Arial" w:hAnsi="Arial" w:cs="Arial"/>
          <w:sz w:val="24"/>
          <w:szCs w:val="24"/>
        </w:rPr>
        <w:t xml:space="preserve">Dal 31 marzo 2015 decorre l’obbligo della fatturazione esclusivamente in forma elettronica nei rapporti con le amministrazioni pubbliche, ai sensi dell’articolo 25 del decreto-legge n. 66/2014, convertito nella legge n. 89/2014. </w:t>
      </w:r>
    </w:p>
    <w:p w:rsidR="006F1AF7" w:rsidRPr="00D5594B" w:rsidRDefault="006F1AF7" w:rsidP="00A306C1">
      <w:pPr>
        <w:widowControl w:val="0"/>
        <w:spacing w:after="0" w:line="240" w:lineRule="auto"/>
        <w:jc w:val="both"/>
        <w:rPr>
          <w:rFonts w:ascii="Arial" w:hAnsi="Arial" w:cs="Arial"/>
          <w:sz w:val="24"/>
          <w:szCs w:val="24"/>
        </w:rPr>
      </w:pPr>
      <w:r w:rsidRPr="00D5594B">
        <w:rPr>
          <w:rFonts w:ascii="Arial" w:hAnsi="Arial" w:cs="Arial"/>
          <w:sz w:val="24"/>
          <w:szCs w:val="24"/>
        </w:rPr>
        <w:t xml:space="preserve">Le fatture dovranno essere intestate a Regione Marche </w:t>
      </w:r>
      <w:r w:rsidR="00D92216">
        <w:rPr>
          <w:rFonts w:ascii="Arial" w:hAnsi="Arial" w:cs="Arial"/>
          <w:sz w:val="24"/>
          <w:szCs w:val="24"/>
        </w:rPr>
        <w:t>–</w:t>
      </w:r>
      <w:r w:rsidRPr="00D5594B">
        <w:rPr>
          <w:rFonts w:ascii="Arial" w:hAnsi="Arial" w:cs="Arial"/>
          <w:sz w:val="24"/>
          <w:szCs w:val="24"/>
        </w:rPr>
        <w:t xml:space="preserve"> </w:t>
      </w:r>
      <w:r w:rsidR="00D92216">
        <w:rPr>
          <w:rFonts w:ascii="Arial" w:hAnsi="Arial" w:cs="Arial"/>
          <w:sz w:val="24"/>
          <w:szCs w:val="24"/>
        </w:rPr>
        <w:t>Servizio Sviluppo e valorizzazione delle Marche via Gentile</w:t>
      </w:r>
      <w:r w:rsidRPr="00D5594B">
        <w:rPr>
          <w:rFonts w:ascii="Arial" w:hAnsi="Arial" w:cs="Arial"/>
          <w:sz w:val="24"/>
          <w:szCs w:val="24"/>
        </w:rPr>
        <w:t xml:space="preserve">  da Fabriano n. 9 – 60125 Ancona - P.IVA: 00481070423 e dovranno essere emesse nel formato indicato nell’allegato A al decreto del Ministero dell’Economia e delle finanze 3 aprile 2013, n. 55.</w:t>
      </w:r>
    </w:p>
    <w:p w:rsidR="006C3252" w:rsidRPr="006C3252" w:rsidRDefault="006F1AF7" w:rsidP="00A306C1">
      <w:pPr>
        <w:widowControl w:val="0"/>
        <w:spacing w:after="0" w:line="240" w:lineRule="auto"/>
        <w:jc w:val="both"/>
        <w:rPr>
          <w:rFonts w:ascii="Arial" w:hAnsi="Arial" w:cs="Arial"/>
          <w:sz w:val="24"/>
          <w:szCs w:val="24"/>
        </w:rPr>
      </w:pPr>
      <w:r w:rsidRPr="00D5594B">
        <w:rPr>
          <w:rFonts w:ascii="Arial" w:hAnsi="Arial" w:cs="Arial"/>
          <w:sz w:val="24"/>
          <w:szCs w:val="24"/>
        </w:rPr>
        <w:t>Al fine di assicurare il corretto e tempestivo recapito al responsabile del procedimento, è necessario inserire nella fattura le seguenti informazioni:</w:t>
      </w:r>
    </w:p>
    <w:tbl>
      <w:tblPr>
        <w:tblW w:w="9594" w:type="dxa"/>
        <w:jc w:val="center"/>
        <w:tblCellMar>
          <w:left w:w="0" w:type="dxa"/>
          <w:right w:w="0" w:type="dxa"/>
        </w:tblCellMar>
        <w:tblLook w:val="04A0" w:firstRow="1" w:lastRow="0" w:firstColumn="1" w:lastColumn="0" w:noHBand="0" w:noVBand="1"/>
      </w:tblPr>
      <w:tblGrid>
        <w:gridCol w:w="3029"/>
        <w:gridCol w:w="2578"/>
        <w:gridCol w:w="3987"/>
      </w:tblGrid>
      <w:tr w:rsidR="006F1AF7" w:rsidRPr="0005301C" w:rsidTr="00B71D21">
        <w:trPr>
          <w:trHeight w:val="274"/>
          <w:jc w:val="center"/>
        </w:trPr>
        <w:tc>
          <w:tcPr>
            <w:tcW w:w="30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1AF7" w:rsidRPr="0005301C" w:rsidRDefault="006F1AF7" w:rsidP="002422B0">
            <w:pPr>
              <w:jc w:val="center"/>
              <w:rPr>
                <w:rFonts w:ascii="Arial" w:hAnsi="Arial" w:cs="Arial"/>
                <w:b/>
                <w:sz w:val="24"/>
                <w:szCs w:val="24"/>
              </w:rPr>
            </w:pPr>
            <w:r w:rsidRPr="0005301C">
              <w:rPr>
                <w:rFonts w:ascii="Arial" w:hAnsi="Arial" w:cs="Arial"/>
                <w:b/>
                <w:sz w:val="24"/>
                <w:szCs w:val="24"/>
              </w:rPr>
              <w:t>Informazione</w:t>
            </w:r>
          </w:p>
        </w:tc>
        <w:tc>
          <w:tcPr>
            <w:tcW w:w="25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1AF7" w:rsidRPr="0005301C" w:rsidRDefault="006F1AF7" w:rsidP="002422B0">
            <w:pPr>
              <w:jc w:val="center"/>
              <w:rPr>
                <w:rFonts w:ascii="Arial" w:hAnsi="Arial" w:cs="Arial"/>
                <w:b/>
                <w:bCs/>
                <w:sz w:val="24"/>
                <w:szCs w:val="24"/>
              </w:rPr>
            </w:pPr>
            <w:r w:rsidRPr="0005301C">
              <w:rPr>
                <w:rFonts w:ascii="Arial" w:hAnsi="Arial" w:cs="Arial"/>
                <w:b/>
                <w:bCs/>
                <w:sz w:val="24"/>
                <w:szCs w:val="24"/>
              </w:rPr>
              <w:t>Valore</w:t>
            </w:r>
          </w:p>
        </w:tc>
        <w:tc>
          <w:tcPr>
            <w:tcW w:w="39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F1AF7" w:rsidRPr="0005301C" w:rsidRDefault="006F1AF7" w:rsidP="002422B0">
            <w:pPr>
              <w:jc w:val="center"/>
              <w:rPr>
                <w:rFonts w:ascii="Arial" w:hAnsi="Arial" w:cs="Arial"/>
                <w:b/>
                <w:bCs/>
                <w:sz w:val="24"/>
                <w:szCs w:val="24"/>
              </w:rPr>
            </w:pPr>
            <w:r w:rsidRPr="0005301C">
              <w:rPr>
                <w:rFonts w:ascii="Arial" w:hAnsi="Arial" w:cs="Arial"/>
                <w:b/>
                <w:bCs/>
                <w:sz w:val="24"/>
                <w:szCs w:val="24"/>
              </w:rPr>
              <w:t>Campo nel quale va inserita l’informazione</w:t>
            </w:r>
          </w:p>
        </w:tc>
      </w:tr>
      <w:tr w:rsidR="006F1AF7" w:rsidRPr="0005301C" w:rsidTr="00B71D21">
        <w:trPr>
          <w:trHeight w:val="324"/>
          <w:jc w:val="center"/>
        </w:trPr>
        <w:tc>
          <w:tcPr>
            <w:tcW w:w="30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1AF7" w:rsidRPr="0005301C" w:rsidRDefault="006F1AF7" w:rsidP="002422B0">
            <w:pPr>
              <w:jc w:val="center"/>
              <w:rPr>
                <w:rFonts w:ascii="Arial" w:hAnsi="Arial" w:cs="Arial"/>
                <w:sz w:val="24"/>
                <w:szCs w:val="24"/>
              </w:rPr>
            </w:pPr>
            <w:r w:rsidRPr="0005301C">
              <w:rPr>
                <w:rFonts w:ascii="Arial" w:hAnsi="Arial" w:cs="Arial"/>
                <w:sz w:val="24"/>
                <w:szCs w:val="24"/>
              </w:rPr>
              <w:t>Codice univoco ufficio</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1AF7" w:rsidRPr="0005301C" w:rsidRDefault="006F1AF7" w:rsidP="002422B0">
            <w:pPr>
              <w:jc w:val="center"/>
              <w:rPr>
                <w:rFonts w:ascii="Arial" w:hAnsi="Arial" w:cs="Arial"/>
                <w:b/>
                <w:i/>
                <w:iCs/>
                <w:sz w:val="24"/>
                <w:szCs w:val="24"/>
              </w:rPr>
            </w:pPr>
            <w:r w:rsidRPr="0005301C">
              <w:rPr>
                <w:rFonts w:ascii="Arial" w:hAnsi="Arial" w:cs="Arial"/>
                <w:b/>
                <w:sz w:val="24"/>
                <w:szCs w:val="24"/>
              </w:rPr>
              <w:t>2DM3CR</w:t>
            </w:r>
          </w:p>
        </w:tc>
        <w:tc>
          <w:tcPr>
            <w:tcW w:w="3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1AF7" w:rsidRPr="0005301C" w:rsidRDefault="006F1AF7" w:rsidP="002422B0">
            <w:pPr>
              <w:jc w:val="center"/>
              <w:rPr>
                <w:rFonts w:ascii="Arial" w:hAnsi="Arial" w:cs="Arial"/>
                <w:sz w:val="24"/>
                <w:szCs w:val="24"/>
              </w:rPr>
            </w:pPr>
            <w:r w:rsidRPr="0005301C">
              <w:rPr>
                <w:rFonts w:ascii="Arial" w:hAnsi="Arial" w:cs="Arial"/>
                <w:sz w:val="24"/>
                <w:szCs w:val="24"/>
              </w:rPr>
              <w:t>“CodiceDestinatario” (1.1.4)</w:t>
            </w:r>
          </w:p>
        </w:tc>
      </w:tr>
      <w:tr w:rsidR="006F1AF7" w:rsidRPr="0005301C" w:rsidTr="00B71D21">
        <w:trPr>
          <w:trHeight w:val="643"/>
          <w:jc w:val="center"/>
        </w:trPr>
        <w:tc>
          <w:tcPr>
            <w:tcW w:w="30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1AF7" w:rsidRPr="0005301C" w:rsidRDefault="006F1AF7" w:rsidP="002422B0">
            <w:pPr>
              <w:jc w:val="center"/>
              <w:rPr>
                <w:rFonts w:ascii="Arial" w:hAnsi="Arial" w:cs="Arial"/>
                <w:sz w:val="24"/>
                <w:szCs w:val="24"/>
              </w:rPr>
            </w:pPr>
            <w:r w:rsidRPr="0005301C">
              <w:rPr>
                <w:rFonts w:ascii="Arial" w:hAnsi="Arial" w:cs="Arial"/>
                <w:sz w:val="24"/>
                <w:szCs w:val="24"/>
              </w:rPr>
              <w:t>Ordine di acquisto</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1AF7" w:rsidRPr="0005301C" w:rsidRDefault="006F1AF7" w:rsidP="002422B0">
            <w:pPr>
              <w:jc w:val="center"/>
              <w:rPr>
                <w:rFonts w:ascii="Arial" w:hAnsi="Arial" w:cs="Arial"/>
                <w:sz w:val="24"/>
                <w:szCs w:val="24"/>
              </w:rPr>
            </w:pPr>
            <w:r w:rsidRPr="0005301C">
              <w:rPr>
                <w:rFonts w:ascii="Arial" w:hAnsi="Arial" w:cs="Arial"/>
                <w:sz w:val="24"/>
                <w:szCs w:val="24"/>
              </w:rPr>
              <w:t>----------------</w:t>
            </w:r>
          </w:p>
        </w:tc>
        <w:tc>
          <w:tcPr>
            <w:tcW w:w="3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1AF7" w:rsidRPr="0005301C" w:rsidRDefault="006F1AF7" w:rsidP="002422B0">
            <w:pPr>
              <w:jc w:val="center"/>
              <w:rPr>
                <w:rFonts w:ascii="Arial" w:hAnsi="Arial" w:cs="Arial"/>
                <w:sz w:val="24"/>
                <w:szCs w:val="24"/>
              </w:rPr>
            </w:pPr>
            <w:r w:rsidRPr="0005301C">
              <w:rPr>
                <w:rFonts w:ascii="Arial" w:hAnsi="Arial" w:cs="Arial"/>
                <w:sz w:val="24"/>
                <w:szCs w:val="24"/>
              </w:rPr>
              <w:t>“IdDocumento” (2.1.2.2)</w:t>
            </w:r>
          </w:p>
        </w:tc>
      </w:tr>
      <w:tr w:rsidR="006F1AF7" w:rsidRPr="0005301C" w:rsidTr="00B71D21">
        <w:trPr>
          <w:trHeight w:val="1887"/>
          <w:jc w:val="center"/>
        </w:trPr>
        <w:tc>
          <w:tcPr>
            <w:tcW w:w="30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1AF7" w:rsidRPr="0005301C" w:rsidRDefault="006F1AF7" w:rsidP="006C3252">
            <w:pPr>
              <w:spacing w:line="240" w:lineRule="atLeast"/>
              <w:ind w:right="-82"/>
              <w:rPr>
                <w:rFonts w:ascii="Arial" w:hAnsi="Arial" w:cs="Arial"/>
                <w:sz w:val="24"/>
                <w:szCs w:val="24"/>
              </w:rPr>
            </w:pPr>
            <w:r w:rsidRPr="0005301C">
              <w:rPr>
                <w:rFonts w:ascii="Arial" w:hAnsi="Arial" w:cs="Arial"/>
                <w:sz w:val="24"/>
                <w:szCs w:val="24"/>
              </w:rPr>
              <w:lastRenderedPageBreak/>
              <w:t>Identificativo del responsabile del procedimento</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tcPr>
          <w:p w:rsidR="006C3252" w:rsidRPr="00B6548A" w:rsidRDefault="006C3252" w:rsidP="006C3252">
            <w:pPr>
              <w:spacing w:before="750" w:after="1275" w:line="240" w:lineRule="auto"/>
              <w:jc w:val="center"/>
              <w:rPr>
                <w:rFonts w:ascii="Arial" w:eastAsia="Times New Roman" w:hAnsi="Arial" w:cs="Arial"/>
                <w:noProof w:val="0"/>
                <w:sz w:val="24"/>
                <w:szCs w:val="24"/>
                <w:lang w:eastAsia="it-IT"/>
              </w:rPr>
            </w:pPr>
            <w:r w:rsidRPr="00B6548A">
              <w:rPr>
                <w:rFonts w:ascii="Arial" w:eastAsia="Times New Roman" w:hAnsi="Arial" w:cs="Arial"/>
                <w:noProof w:val="0"/>
                <w:sz w:val="24"/>
                <w:szCs w:val="24"/>
                <w:lang w:eastAsia="it-IT"/>
              </w:rPr>
              <w:t>TRBVNT80A01G157J</w:t>
            </w:r>
          </w:p>
          <w:p w:rsidR="006F1AF7" w:rsidRPr="0005301C" w:rsidRDefault="006F1AF7" w:rsidP="002422B0">
            <w:pPr>
              <w:spacing w:line="240" w:lineRule="atLeast"/>
              <w:ind w:right="-82"/>
              <w:jc w:val="center"/>
              <w:rPr>
                <w:rFonts w:ascii="Arial" w:hAnsi="Arial" w:cs="Arial"/>
                <w:b/>
                <w:sz w:val="24"/>
                <w:szCs w:val="24"/>
              </w:rPr>
            </w:pPr>
          </w:p>
        </w:tc>
        <w:tc>
          <w:tcPr>
            <w:tcW w:w="3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1AF7" w:rsidRPr="0005301C" w:rsidRDefault="006F1AF7" w:rsidP="002422B0">
            <w:pPr>
              <w:spacing w:line="240" w:lineRule="atLeast"/>
              <w:ind w:right="-82"/>
              <w:jc w:val="center"/>
              <w:rPr>
                <w:rFonts w:ascii="Arial" w:hAnsi="Arial" w:cs="Arial"/>
                <w:sz w:val="24"/>
                <w:szCs w:val="24"/>
              </w:rPr>
            </w:pPr>
            <w:r w:rsidRPr="0005301C">
              <w:rPr>
                <w:rFonts w:ascii="Arial" w:hAnsi="Arial" w:cs="Arial"/>
                <w:sz w:val="24"/>
                <w:szCs w:val="24"/>
              </w:rPr>
              <w:t>“Riferimento Amministrazione” (2.2.1.15)</w:t>
            </w:r>
          </w:p>
        </w:tc>
      </w:tr>
      <w:tr w:rsidR="006F1AF7" w:rsidRPr="0005301C" w:rsidTr="00B71D21">
        <w:trPr>
          <w:trHeight w:val="312"/>
          <w:jc w:val="center"/>
        </w:trPr>
        <w:tc>
          <w:tcPr>
            <w:tcW w:w="30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1AF7" w:rsidRPr="0005301C" w:rsidRDefault="006F1AF7" w:rsidP="002422B0">
            <w:pPr>
              <w:spacing w:line="240" w:lineRule="atLeast"/>
              <w:ind w:right="-82"/>
              <w:jc w:val="center"/>
              <w:rPr>
                <w:rFonts w:ascii="Arial" w:hAnsi="Arial" w:cs="Arial"/>
                <w:sz w:val="24"/>
                <w:szCs w:val="24"/>
              </w:rPr>
            </w:pPr>
            <w:r w:rsidRPr="0005301C">
              <w:rPr>
                <w:rFonts w:ascii="Arial" w:hAnsi="Arial" w:cs="Arial"/>
                <w:sz w:val="24"/>
                <w:szCs w:val="24"/>
              </w:rPr>
              <w:t>Identificativo fascicolo</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1AF7" w:rsidRPr="0005301C" w:rsidRDefault="006F1AF7" w:rsidP="002422B0">
            <w:pPr>
              <w:spacing w:line="240" w:lineRule="atLeast"/>
              <w:ind w:right="-82"/>
              <w:jc w:val="center"/>
              <w:rPr>
                <w:rFonts w:ascii="Arial" w:hAnsi="Arial" w:cs="Arial"/>
                <w:sz w:val="24"/>
                <w:szCs w:val="24"/>
                <w:highlight w:val="yellow"/>
              </w:rPr>
            </w:pPr>
            <w:r w:rsidRPr="0005301C">
              <w:rPr>
                <w:rFonts w:ascii="Arial" w:hAnsi="Arial" w:cs="Arial"/>
                <w:sz w:val="24"/>
                <w:szCs w:val="24"/>
              </w:rPr>
              <w:t>-----------------------</w:t>
            </w:r>
          </w:p>
        </w:tc>
        <w:tc>
          <w:tcPr>
            <w:tcW w:w="3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1AF7" w:rsidRPr="0005301C" w:rsidRDefault="006F1AF7" w:rsidP="002422B0">
            <w:pPr>
              <w:spacing w:line="240" w:lineRule="atLeast"/>
              <w:ind w:right="-82"/>
              <w:jc w:val="center"/>
              <w:rPr>
                <w:rFonts w:ascii="Arial" w:hAnsi="Arial" w:cs="Arial"/>
                <w:sz w:val="24"/>
                <w:szCs w:val="24"/>
              </w:rPr>
            </w:pPr>
            <w:r w:rsidRPr="0005301C">
              <w:rPr>
                <w:rFonts w:ascii="Arial" w:hAnsi="Arial" w:cs="Arial"/>
                <w:sz w:val="24"/>
                <w:szCs w:val="24"/>
              </w:rPr>
              <w:t>“RiferimentoTesto” (2.2.1.16.2)</w:t>
            </w:r>
          </w:p>
        </w:tc>
      </w:tr>
      <w:tr w:rsidR="006F1AF7" w:rsidRPr="0005301C" w:rsidTr="00B71D21">
        <w:trPr>
          <w:trHeight w:val="404"/>
          <w:jc w:val="center"/>
        </w:trPr>
        <w:tc>
          <w:tcPr>
            <w:tcW w:w="30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F7" w:rsidRPr="0005301C" w:rsidRDefault="006F1AF7" w:rsidP="002422B0">
            <w:pPr>
              <w:spacing w:line="240" w:lineRule="atLeast"/>
              <w:ind w:right="-82"/>
              <w:jc w:val="center"/>
              <w:rPr>
                <w:rFonts w:ascii="Arial" w:hAnsi="Arial" w:cs="Arial"/>
                <w:sz w:val="24"/>
                <w:szCs w:val="24"/>
              </w:rPr>
            </w:pPr>
            <w:r w:rsidRPr="0005301C">
              <w:rPr>
                <w:rFonts w:ascii="Arial" w:hAnsi="Arial" w:cs="Arial"/>
                <w:sz w:val="24"/>
                <w:szCs w:val="24"/>
              </w:rPr>
              <w:t>Codice unico di progetto (CUP)</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tcPr>
          <w:p w:rsidR="006F1AF7" w:rsidRPr="0005301C" w:rsidRDefault="00B71D21" w:rsidP="00825DEE">
            <w:pPr>
              <w:spacing w:line="240" w:lineRule="atLeast"/>
              <w:ind w:right="-82"/>
              <w:jc w:val="center"/>
              <w:rPr>
                <w:rFonts w:ascii="Arial" w:hAnsi="Arial" w:cs="Arial"/>
                <w:sz w:val="24"/>
                <w:szCs w:val="24"/>
              </w:rPr>
            </w:pPr>
            <w:r w:rsidRPr="00B71D21">
              <w:rPr>
                <w:rFonts w:ascii="Arial" w:hAnsi="Arial" w:cs="Arial"/>
                <w:b/>
                <w:bCs/>
              </w:rPr>
              <w:t>B39I18000150009</w:t>
            </w:r>
          </w:p>
        </w:tc>
        <w:tc>
          <w:tcPr>
            <w:tcW w:w="3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1AF7" w:rsidRPr="0005301C" w:rsidRDefault="006F1AF7" w:rsidP="002422B0">
            <w:pPr>
              <w:spacing w:line="240" w:lineRule="atLeast"/>
              <w:ind w:right="-82"/>
              <w:jc w:val="center"/>
              <w:rPr>
                <w:rFonts w:ascii="Arial" w:hAnsi="Arial" w:cs="Arial"/>
                <w:sz w:val="24"/>
                <w:szCs w:val="24"/>
              </w:rPr>
            </w:pPr>
            <w:r w:rsidRPr="0005301C">
              <w:rPr>
                <w:rFonts w:ascii="Arial" w:hAnsi="Arial" w:cs="Arial"/>
                <w:sz w:val="24"/>
                <w:szCs w:val="24"/>
              </w:rPr>
              <w:t>“CodiceCUP” (2.1.2.6)</w:t>
            </w:r>
          </w:p>
        </w:tc>
      </w:tr>
      <w:tr w:rsidR="006F1AF7" w:rsidRPr="0005301C" w:rsidTr="00B71D21">
        <w:trPr>
          <w:trHeight w:val="467"/>
          <w:jc w:val="center"/>
        </w:trPr>
        <w:tc>
          <w:tcPr>
            <w:tcW w:w="30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AF7" w:rsidRPr="0005301C" w:rsidRDefault="006F1AF7" w:rsidP="002422B0">
            <w:pPr>
              <w:spacing w:line="240" w:lineRule="atLeast"/>
              <w:ind w:right="-82"/>
              <w:jc w:val="center"/>
              <w:rPr>
                <w:rFonts w:ascii="Arial" w:hAnsi="Arial" w:cs="Arial"/>
                <w:sz w:val="24"/>
                <w:szCs w:val="24"/>
              </w:rPr>
            </w:pPr>
            <w:r w:rsidRPr="0005301C">
              <w:rPr>
                <w:rFonts w:ascii="Arial" w:hAnsi="Arial" w:cs="Arial"/>
                <w:sz w:val="24"/>
                <w:szCs w:val="24"/>
              </w:rPr>
              <w:t>Codice identificativo di gara (CIG)</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1AF7" w:rsidRPr="0005301C" w:rsidRDefault="00B71D21" w:rsidP="002422B0">
            <w:pPr>
              <w:spacing w:line="240" w:lineRule="atLeast"/>
              <w:ind w:right="-82"/>
              <w:jc w:val="center"/>
              <w:rPr>
                <w:rFonts w:ascii="Arial" w:hAnsi="Arial" w:cs="Arial"/>
                <w:sz w:val="24"/>
                <w:szCs w:val="24"/>
                <w:highlight w:val="yellow"/>
              </w:rPr>
            </w:pPr>
            <w:r w:rsidRPr="00B71D21">
              <w:rPr>
                <w:rFonts w:ascii="Arial" w:hAnsi="Arial" w:cs="Arial"/>
                <w:b/>
                <w:bCs/>
              </w:rPr>
              <w:t>Z7221F15D2</w:t>
            </w:r>
          </w:p>
        </w:tc>
        <w:tc>
          <w:tcPr>
            <w:tcW w:w="3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1AF7" w:rsidRPr="0005301C" w:rsidRDefault="006F1AF7" w:rsidP="002422B0">
            <w:pPr>
              <w:spacing w:line="240" w:lineRule="atLeast"/>
              <w:ind w:right="-82"/>
              <w:jc w:val="center"/>
              <w:rPr>
                <w:rFonts w:ascii="Arial" w:hAnsi="Arial" w:cs="Arial"/>
                <w:sz w:val="24"/>
                <w:szCs w:val="24"/>
              </w:rPr>
            </w:pPr>
            <w:r w:rsidRPr="0005301C">
              <w:rPr>
                <w:rFonts w:ascii="Arial" w:hAnsi="Arial" w:cs="Arial"/>
                <w:sz w:val="24"/>
                <w:szCs w:val="24"/>
              </w:rPr>
              <w:t>“CodiceCIG” (2.1.2.7)</w:t>
            </w:r>
          </w:p>
        </w:tc>
      </w:tr>
    </w:tbl>
    <w:p w:rsidR="00B71D21" w:rsidRDefault="00B71D21" w:rsidP="0034007E">
      <w:pPr>
        <w:ind w:left="426"/>
        <w:jc w:val="both"/>
        <w:rPr>
          <w:rFonts w:ascii="Arial" w:hAnsi="Arial" w:cs="Arial"/>
          <w:color w:val="000000"/>
          <w:sz w:val="24"/>
          <w:szCs w:val="24"/>
        </w:rPr>
      </w:pPr>
    </w:p>
    <w:p w:rsidR="0034007E" w:rsidRDefault="00B71D21" w:rsidP="00B71D21">
      <w:pPr>
        <w:rPr>
          <w:rFonts w:ascii="Arial" w:hAnsi="Arial" w:cs="Arial"/>
          <w:color w:val="000000"/>
          <w:sz w:val="24"/>
          <w:szCs w:val="24"/>
        </w:rPr>
      </w:pPr>
      <w:r>
        <w:rPr>
          <w:rFonts w:ascii="Arial" w:hAnsi="Arial" w:cs="Arial"/>
          <w:color w:val="000000"/>
          <w:sz w:val="24"/>
          <w:szCs w:val="24"/>
        </w:rPr>
        <w:t xml:space="preserve">       </w:t>
      </w:r>
      <w:r w:rsidR="006F1AF7" w:rsidRPr="0005301C">
        <w:rPr>
          <w:rFonts w:ascii="Arial" w:hAnsi="Arial" w:cs="Arial"/>
          <w:color w:val="000000"/>
          <w:sz w:val="24"/>
          <w:szCs w:val="24"/>
        </w:rPr>
        <w:t>Deve essere inserito, inoltre, il codice IBAN nel campo “IBAN” (2.4.2.13).</w:t>
      </w:r>
    </w:p>
    <w:p w:rsidR="006F1AF7" w:rsidRPr="0034007E" w:rsidRDefault="006F1AF7" w:rsidP="0034007E">
      <w:pPr>
        <w:ind w:left="426"/>
        <w:jc w:val="both"/>
        <w:rPr>
          <w:rFonts w:ascii="Arial" w:hAnsi="Arial" w:cs="Arial"/>
          <w:color w:val="000000"/>
          <w:sz w:val="24"/>
          <w:szCs w:val="24"/>
        </w:rPr>
      </w:pPr>
      <w:r w:rsidRPr="0005301C">
        <w:rPr>
          <w:rFonts w:ascii="Arial" w:hAnsi="Arial" w:cs="Arial"/>
          <w:sz w:val="24"/>
          <w:szCs w:val="24"/>
        </w:rPr>
        <w:t>Il pagamento sarà eseguito sul conto corrente bancario o postale dedicato, comunicato dalla ditta aggiudicataria del servizio alla Regione Marche.</w:t>
      </w:r>
    </w:p>
    <w:p w:rsidR="006F1AF7" w:rsidRPr="00BC5CB7" w:rsidRDefault="006F1AF7" w:rsidP="006F1AF7">
      <w:pPr>
        <w:widowControl w:val="0"/>
        <w:spacing w:after="0" w:line="240" w:lineRule="auto"/>
        <w:ind w:left="425"/>
        <w:jc w:val="both"/>
        <w:rPr>
          <w:rFonts w:ascii="Arial" w:hAnsi="Arial" w:cs="Arial"/>
          <w:sz w:val="24"/>
          <w:szCs w:val="24"/>
        </w:rPr>
      </w:pPr>
      <w:r w:rsidRPr="0005301C">
        <w:rPr>
          <w:rFonts w:ascii="Arial" w:hAnsi="Arial" w:cs="Arial"/>
          <w:sz w:val="24"/>
          <w:szCs w:val="24"/>
        </w:rPr>
        <w:t xml:space="preserve">L’aggiudicatario, sotto la propria esclusiva responsabilità, renderà tempestivamente note alla stazione appaltante le modalità di prescelte ovvero eventuali modifiche successive delle stesse. In difetto di tale comunicazione, l’aggiudicatario non potrà sollevare eccezioni </w:t>
      </w:r>
      <w:r w:rsidRPr="00BC5CB7">
        <w:rPr>
          <w:rFonts w:ascii="Arial" w:hAnsi="Arial" w:cs="Arial"/>
          <w:sz w:val="24"/>
          <w:szCs w:val="24"/>
        </w:rPr>
        <w:t>in ordine ad eventuali ritardi dei pagamenti già effettuati.</w:t>
      </w:r>
    </w:p>
    <w:p w:rsidR="006F1AF7" w:rsidRPr="00BC5CB7" w:rsidRDefault="006F1AF7" w:rsidP="006F1AF7">
      <w:pPr>
        <w:widowControl w:val="0"/>
        <w:spacing w:after="0" w:line="240" w:lineRule="auto"/>
        <w:ind w:left="425"/>
        <w:jc w:val="both"/>
        <w:rPr>
          <w:rFonts w:ascii="Arial" w:hAnsi="Arial" w:cs="Arial"/>
          <w:sz w:val="24"/>
          <w:szCs w:val="24"/>
        </w:rPr>
      </w:pPr>
    </w:p>
    <w:p w:rsidR="001C2ED0" w:rsidRDefault="001C2ED0" w:rsidP="006F1AF7">
      <w:pPr>
        <w:spacing w:after="0" w:line="240" w:lineRule="auto"/>
        <w:ind w:left="426"/>
        <w:jc w:val="both"/>
        <w:rPr>
          <w:rFonts w:ascii="Arial" w:eastAsia="Times New Roman" w:hAnsi="Arial" w:cs="Arial"/>
          <w:bCs/>
          <w:noProof w:val="0"/>
          <w:sz w:val="24"/>
          <w:szCs w:val="24"/>
        </w:rPr>
      </w:pPr>
      <w:r>
        <w:rPr>
          <w:rFonts w:ascii="Arial" w:eastAsia="Times New Roman" w:hAnsi="Arial" w:cs="Arial"/>
          <w:b/>
          <w:bCs/>
          <w:noProof w:val="0"/>
          <w:sz w:val="24"/>
          <w:szCs w:val="24"/>
        </w:rPr>
        <w:t>Art. 8</w:t>
      </w:r>
      <w:r w:rsidRPr="00BC5CB7">
        <w:rPr>
          <w:rFonts w:ascii="Arial" w:hAnsi="Arial" w:cs="Arial"/>
          <w:b/>
          <w:sz w:val="24"/>
          <w:szCs w:val="24"/>
        </w:rPr>
        <w:t xml:space="preserve"> Divieto di cessione del contratto</w:t>
      </w:r>
      <w:r w:rsidRPr="00BC5CB7">
        <w:rPr>
          <w:rFonts w:ascii="Arial" w:eastAsia="Times New Roman" w:hAnsi="Arial" w:cs="Arial"/>
          <w:bCs/>
          <w:noProof w:val="0"/>
          <w:sz w:val="24"/>
          <w:szCs w:val="24"/>
        </w:rPr>
        <w:t xml:space="preserve"> </w:t>
      </w:r>
    </w:p>
    <w:p w:rsidR="006F1AF7" w:rsidRPr="00BC5CB7" w:rsidRDefault="006F1AF7" w:rsidP="006F1AF7">
      <w:pPr>
        <w:spacing w:after="0" w:line="240" w:lineRule="auto"/>
        <w:ind w:left="426"/>
        <w:jc w:val="both"/>
        <w:rPr>
          <w:rFonts w:ascii="Arial" w:eastAsia="Times New Roman" w:hAnsi="Arial" w:cs="Arial"/>
          <w:bCs/>
          <w:noProof w:val="0"/>
          <w:sz w:val="24"/>
          <w:szCs w:val="24"/>
        </w:rPr>
      </w:pPr>
      <w:r w:rsidRPr="00BC5CB7">
        <w:rPr>
          <w:rFonts w:ascii="Arial" w:eastAsia="Times New Roman" w:hAnsi="Arial" w:cs="Arial"/>
          <w:bCs/>
          <w:noProof w:val="0"/>
          <w:sz w:val="24"/>
          <w:szCs w:val="24"/>
        </w:rPr>
        <w:t>È fatto assoluto divieto all’aggiudicatario di cedere, a qualsiasi titolo, il presente atto, a pena di nullità dell’atto medesimo.</w:t>
      </w:r>
    </w:p>
    <w:p w:rsidR="006F1AF7" w:rsidRPr="00BC5CB7" w:rsidRDefault="006F1AF7" w:rsidP="006F1AF7">
      <w:pPr>
        <w:spacing w:after="0" w:line="240" w:lineRule="auto"/>
        <w:ind w:left="426"/>
        <w:jc w:val="both"/>
        <w:rPr>
          <w:rFonts w:ascii="Arial" w:eastAsia="Times New Roman" w:hAnsi="Arial" w:cs="Arial"/>
          <w:bCs/>
          <w:noProof w:val="0"/>
          <w:sz w:val="24"/>
          <w:szCs w:val="24"/>
        </w:rPr>
      </w:pPr>
      <w:r w:rsidRPr="00BC5CB7">
        <w:rPr>
          <w:rFonts w:ascii="Arial" w:eastAsia="Times New Roman" w:hAnsi="Arial" w:cs="Arial"/>
          <w:bCs/>
          <w:noProof w:val="0"/>
          <w:sz w:val="24"/>
          <w:szCs w:val="24"/>
        </w:rPr>
        <w:t>In caso di inadempimento da parte dell’aggiudicatario degli obblighi di cui al presente articolo, la Regione, fermo restando il diritto al risarcimento del danno, ha facoltà di dichiarare risolto di diritto, il presente atto.</w:t>
      </w:r>
    </w:p>
    <w:p w:rsidR="006F1AF7" w:rsidRPr="00BC5CB7" w:rsidRDefault="006F1AF7" w:rsidP="006F1AF7">
      <w:pPr>
        <w:spacing w:after="0" w:line="240" w:lineRule="auto"/>
        <w:ind w:left="426"/>
        <w:rPr>
          <w:rFonts w:ascii="Arial" w:eastAsia="Times New Roman" w:hAnsi="Arial" w:cs="Arial"/>
          <w:bCs/>
          <w:noProof w:val="0"/>
          <w:sz w:val="24"/>
          <w:szCs w:val="24"/>
        </w:rPr>
      </w:pPr>
    </w:p>
    <w:p w:rsidR="006F1AF7" w:rsidRPr="00BC5CB7" w:rsidRDefault="001C2ED0" w:rsidP="006F1AF7">
      <w:pPr>
        <w:spacing w:after="0" w:line="240" w:lineRule="auto"/>
        <w:ind w:left="426"/>
        <w:rPr>
          <w:rFonts w:ascii="Arial" w:eastAsia="Times New Roman" w:hAnsi="Arial" w:cs="Arial"/>
          <w:b/>
          <w:bCs/>
          <w:noProof w:val="0"/>
          <w:sz w:val="24"/>
          <w:szCs w:val="24"/>
        </w:rPr>
      </w:pPr>
      <w:r>
        <w:rPr>
          <w:rFonts w:ascii="Arial" w:eastAsia="Times New Roman" w:hAnsi="Arial" w:cs="Arial"/>
          <w:b/>
          <w:bCs/>
          <w:noProof w:val="0"/>
          <w:sz w:val="24"/>
          <w:szCs w:val="24"/>
        </w:rPr>
        <w:t>Art. 9</w:t>
      </w:r>
      <w:r w:rsidR="006F1AF7" w:rsidRPr="006F1AF7">
        <w:rPr>
          <w:rFonts w:ascii="Arial" w:eastAsia="Times New Roman" w:hAnsi="Arial" w:cs="Arial"/>
          <w:b/>
          <w:bCs/>
          <w:noProof w:val="0"/>
          <w:sz w:val="24"/>
          <w:szCs w:val="24"/>
        </w:rPr>
        <w:t xml:space="preserve"> Subappalto</w:t>
      </w:r>
    </w:p>
    <w:p w:rsidR="006F1AF7" w:rsidRDefault="006F1AF7" w:rsidP="006F1AF7">
      <w:pPr>
        <w:spacing w:after="0" w:line="240" w:lineRule="auto"/>
        <w:ind w:left="426"/>
        <w:jc w:val="both"/>
        <w:rPr>
          <w:rFonts w:ascii="Arial" w:eastAsia="Times New Roman" w:hAnsi="Arial" w:cs="Arial"/>
          <w:bCs/>
          <w:noProof w:val="0"/>
          <w:sz w:val="24"/>
          <w:szCs w:val="24"/>
        </w:rPr>
      </w:pPr>
      <w:r>
        <w:rPr>
          <w:rFonts w:ascii="Arial" w:eastAsia="Times New Roman" w:hAnsi="Arial" w:cs="Arial"/>
          <w:bCs/>
          <w:noProof w:val="0"/>
          <w:sz w:val="24"/>
          <w:szCs w:val="24"/>
        </w:rPr>
        <w:t>L</w:t>
      </w:r>
      <w:r w:rsidRPr="00BC5CB7">
        <w:rPr>
          <w:rFonts w:ascii="Arial" w:eastAsia="Times New Roman" w:hAnsi="Arial" w:cs="Arial"/>
          <w:bCs/>
          <w:noProof w:val="0"/>
          <w:sz w:val="24"/>
          <w:szCs w:val="24"/>
        </w:rPr>
        <w:t xml:space="preserve">’aggiudicatario </w:t>
      </w:r>
      <w:r>
        <w:rPr>
          <w:rFonts w:ascii="Arial" w:eastAsia="Times New Roman" w:hAnsi="Arial" w:cs="Arial"/>
          <w:bCs/>
          <w:noProof w:val="0"/>
          <w:sz w:val="24"/>
          <w:szCs w:val="24"/>
        </w:rPr>
        <w:t xml:space="preserve">può affidare </w:t>
      </w:r>
      <w:r w:rsidRPr="00BC5CB7">
        <w:rPr>
          <w:rFonts w:ascii="Arial" w:eastAsia="Times New Roman" w:hAnsi="Arial" w:cs="Arial"/>
          <w:bCs/>
          <w:noProof w:val="0"/>
          <w:sz w:val="24"/>
          <w:szCs w:val="24"/>
        </w:rPr>
        <w:t>in subappalto</w:t>
      </w:r>
      <w:r>
        <w:rPr>
          <w:rFonts w:ascii="Arial" w:eastAsia="Times New Roman" w:hAnsi="Arial" w:cs="Arial"/>
          <w:bCs/>
          <w:noProof w:val="0"/>
          <w:sz w:val="24"/>
          <w:szCs w:val="24"/>
        </w:rPr>
        <w:t>,</w:t>
      </w:r>
      <w:r w:rsidRPr="00BC5CB7">
        <w:rPr>
          <w:rFonts w:ascii="Arial" w:eastAsia="Times New Roman" w:hAnsi="Arial" w:cs="Arial"/>
          <w:bCs/>
          <w:noProof w:val="0"/>
          <w:sz w:val="24"/>
          <w:szCs w:val="24"/>
        </w:rPr>
        <w:t xml:space="preserve"> entro il limite previsto del 30% </w:t>
      </w:r>
      <w:r>
        <w:rPr>
          <w:rFonts w:ascii="Arial" w:eastAsia="Times New Roman" w:hAnsi="Arial" w:cs="Arial"/>
          <w:bCs/>
          <w:noProof w:val="0"/>
          <w:sz w:val="24"/>
          <w:szCs w:val="24"/>
        </w:rPr>
        <w:t xml:space="preserve">dell’importo complessivo dell’affidamento, </w:t>
      </w:r>
      <w:r w:rsidRPr="00BC5CB7">
        <w:rPr>
          <w:rFonts w:ascii="Arial" w:eastAsia="Times New Roman" w:hAnsi="Arial" w:cs="Arial"/>
          <w:bCs/>
          <w:noProof w:val="0"/>
          <w:sz w:val="24"/>
          <w:szCs w:val="24"/>
        </w:rPr>
        <w:t xml:space="preserve">l’esecuzione di alcune attività oggetto </w:t>
      </w:r>
      <w:r>
        <w:rPr>
          <w:rFonts w:ascii="Arial" w:eastAsia="Times New Roman" w:hAnsi="Arial" w:cs="Arial"/>
          <w:bCs/>
          <w:noProof w:val="0"/>
          <w:sz w:val="24"/>
          <w:szCs w:val="24"/>
        </w:rPr>
        <w:t>del contratto. Al riguardo si applicano le disposi</w:t>
      </w:r>
      <w:r w:rsidR="00322B16">
        <w:rPr>
          <w:rFonts w:ascii="Arial" w:eastAsia="Times New Roman" w:hAnsi="Arial" w:cs="Arial"/>
          <w:bCs/>
          <w:noProof w:val="0"/>
          <w:sz w:val="24"/>
          <w:szCs w:val="24"/>
        </w:rPr>
        <w:t xml:space="preserve">zioni dell’art. 105 del D. lgs. </w:t>
      </w:r>
      <w:r>
        <w:rPr>
          <w:rFonts w:ascii="Arial" w:eastAsia="Times New Roman" w:hAnsi="Arial" w:cs="Arial"/>
          <w:bCs/>
          <w:noProof w:val="0"/>
          <w:sz w:val="24"/>
          <w:szCs w:val="24"/>
        </w:rPr>
        <w:t>50/2016.</w:t>
      </w:r>
      <w:r w:rsidRPr="00BC5CB7">
        <w:rPr>
          <w:rFonts w:ascii="Arial" w:eastAsia="Times New Roman" w:hAnsi="Arial" w:cs="Arial"/>
          <w:bCs/>
          <w:noProof w:val="0"/>
          <w:sz w:val="24"/>
          <w:szCs w:val="24"/>
        </w:rPr>
        <w:t xml:space="preserve"> </w:t>
      </w:r>
    </w:p>
    <w:p w:rsidR="0034007E" w:rsidRDefault="0034007E" w:rsidP="006F1AF7">
      <w:pPr>
        <w:spacing w:after="0" w:line="240" w:lineRule="auto"/>
        <w:ind w:left="426"/>
        <w:jc w:val="both"/>
        <w:rPr>
          <w:rFonts w:ascii="Arial" w:eastAsia="Times New Roman" w:hAnsi="Arial" w:cs="Arial"/>
          <w:bCs/>
          <w:noProof w:val="0"/>
          <w:sz w:val="24"/>
          <w:szCs w:val="24"/>
        </w:rPr>
      </w:pPr>
    </w:p>
    <w:p w:rsidR="006F1AF7" w:rsidRPr="00BC5CB7" w:rsidRDefault="006F1AF7" w:rsidP="00C3395C">
      <w:pPr>
        <w:spacing w:after="0" w:line="240" w:lineRule="auto"/>
        <w:rPr>
          <w:rFonts w:ascii="Arial" w:eastAsia="Times New Roman" w:hAnsi="Arial" w:cs="Arial"/>
          <w:bCs/>
          <w:noProof w:val="0"/>
          <w:sz w:val="24"/>
          <w:szCs w:val="24"/>
        </w:rPr>
      </w:pPr>
    </w:p>
    <w:p w:rsidR="006F1AF7" w:rsidRPr="00BC5CB7" w:rsidRDefault="001C2ED0" w:rsidP="006F1AF7">
      <w:pPr>
        <w:spacing w:after="0" w:line="240" w:lineRule="auto"/>
        <w:ind w:left="426"/>
        <w:rPr>
          <w:rFonts w:ascii="Arial" w:eastAsia="Times New Roman" w:hAnsi="Arial" w:cs="Arial"/>
          <w:b/>
          <w:bCs/>
          <w:noProof w:val="0"/>
          <w:sz w:val="24"/>
          <w:szCs w:val="24"/>
        </w:rPr>
      </w:pPr>
      <w:r>
        <w:rPr>
          <w:rFonts w:ascii="Arial" w:eastAsia="Times New Roman" w:hAnsi="Arial" w:cs="Arial"/>
          <w:b/>
          <w:bCs/>
          <w:noProof w:val="0"/>
          <w:sz w:val="24"/>
          <w:szCs w:val="24"/>
        </w:rPr>
        <w:t>Art. 10</w:t>
      </w:r>
      <w:r w:rsidR="006F1AF7" w:rsidRPr="00BC5CB7">
        <w:rPr>
          <w:rFonts w:ascii="Arial" w:eastAsia="Times New Roman" w:hAnsi="Arial" w:cs="Arial"/>
          <w:b/>
          <w:bCs/>
          <w:noProof w:val="0"/>
          <w:sz w:val="24"/>
          <w:szCs w:val="24"/>
        </w:rPr>
        <w:t xml:space="preserve"> Brevetti e diritti di autore</w:t>
      </w:r>
    </w:p>
    <w:p w:rsidR="006F1AF7" w:rsidRPr="00BC5CB7" w:rsidRDefault="006F1AF7" w:rsidP="006F1AF7">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BC5CB7">
        <w:rPr>
          <w:rFonts w:ascii="Arial" w:eastAsia="Times New Roman" w:hAnsi="Arial" w:cs="Arial"/>
          <w:bCs/>
          <w:noProof w:val="0"/>
          <w:sz w:val="24"/>
          <w:szCs w:val="24"/>
        </w:rPr>
        <w:t xml:space="preserve">L’aggiudicatario assume a proprio carico tutti gli oneri, comprensivi delle eventuali spese di giudizio, derivanti da ogni eventuale azione giudiziaria da chiunque promossa nei </w:t>
      </w:r>
      <w:r w:rsidRPr="00BC5CB7">
        <w:rPr>
          <w:rFonts w:ascii="Arial" w:eastAsia="Times New Roman" w:hAnsi="Arial" w:cs="Arial"/>
          <w:bCs/>
          <w:noProof w:val="0"/>
          <w:sz w:val="24"/>
          <w:szCs w:val="24"/>
        </w:rPr>
        <w:lastRenderedPageBreak/>
        <w:t>confronti della Regione a causa dell’illecita contraffazione o violazione di brevetti o diritti di autore relativamente ai prodotti</w:t>
      </w:r>
      <w:r>
        <w:rPr>
          <w:rFonts w:ascii="Arial" w:eastAsia="Times New Roman" w:hAnsi="Arial" w:cs="Arial"/>
          <w:bCs/>
          <w:noProof w:val="0"/>
          <w:sz w:val="24"/>
          <w:szCs w:val="24"/>
        </w:rPr>
        <w:t xml:space="preserve"> o servizi</w:t>
      </w:r>
      <w:r w:rsidRPr="00BC5CB7">
        <w:rPr>
          <w:rFonts w:ascii="Arial" w:eastAsia="Times New Roman" w:hAnsi="Arial" w:cs="Arial"/>
          <w:bCs/>
          <w:noProof w:val="0"/>
          <w:sz w:val="24"/>
          <w:szCs w:val="24"/>
        </w:rPr>
        <w:t xml:space="preserve"> forniti in dipendenza del presente contratto.</w:t>
      </w:r>
    </w:p>
    <w:p w:rsidR="006F1AF7" w:rsidRDefault="006F1AF7" w:rsidP="006F1AF7">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BC5CB7">
        <w:rPr>
          <w:rFonts w:ascii="Arial" w:eastAsia="Times New Roman" w:hAnsi="Arial" w:cs="Arial"/>
          <w:bCs/>
          <w:noProof w:val="0"/>
          <w:sz w:val="24"/>
          <w:szCs w:val="24"/>
        </w:rPr>
        <w:t>E’ obbligo della Regione informare per iscritto l’aggiudicatario del verificarsi di azioni del genere.</w:t>
      </w:r>
    </w:p>
    <w:p w:rsidR="006F1AF7" w:rsidRDefault="006F1AF7" w:rsidP="006F1AF7">
      <w:pPr>
        <w:autoSpaceDE w:val="0"/>
        <w:autoSpaceDN w:val="0"/>
        <w:adjustRightInd w:val="0"/>
        <w:spacing w:after="0" w:line="240" w:lineRule="auto"/>
        <w:ind w:left="426" w:right="85"/>
        <w:jc w:val="both"/>
        <w:rPr>
          <w:rFonts w:ascii="Arial" w:eastAsia="Times New Roman" w:hAnsi="Arial" w:cs="Arial"/>
          <w:bCs/>
          <w:noProof w:val="0"/>
          <w:sz w:val="24"/>
          <w:szCs w:val="24"/>
        </w:rPr>
      </w:pPr>
    </w:p>
    <w:p w:rsidR="006F1AF7" w:rsidRPr="005D7C13" w:rsidRDefault="001C2ED0" w:rsidP="006F1AF7">
      <w:pPr>
        <w:spacing w:after="0" w:line="240" w:lineRule="auto"/>
        <w:ind w:left="426"/>
        <w:rPr>
          <w:rFonts w:ascii="Arial" w:eastAsia="Times New Roman" w:hAnsi="Arial" w:cs="Arial"/>
          <w:b/>
          <w:bCs/>
          <w:noProof w:val="0"/>
          <w:sz w:val="24"/>
          <w:szCs w:val="24"/>
        </w:rPr>
      </w:pPr>
      <w:r>
        <w:rPr>
          <w:rFonts w:ascii="Arial" w:eastAsia="Times New Roman" w:hAnsi="Arial" w:cs="Arial"/>
          <w:b/>
          <w:bCs/>
          <w:noProof w:val="0"/>
          <w:sz w:val="24"/>
          <w:szCs w:val="24"/>
        </w:rPr>
        <w:t>Art. 11</w:t>
      </w:r>
      <w:r w:rsidR="006F1AF7" w:rsidRPr="005D7C13">
        <w:rPr>
          <w:rFonts w:ascii="Arial" w:eastAsia="Times New Roman" w:hAnsi="Arial" w:cs="Arial"/>
          <w:b/>
          <w:bCs/>
          <w:noProof w:val="0"/>
          <w:sz w:val="24"/>
          <w:szCs w:val="24"/>
        </w:rPr>
        <w:t xml:space="preserve"> Oneri, obblighi e adempimenti a carico dell’aggiudicatario</w:t>
      </w:r>
    </w:p>
    <w:p w:rsidR="006F1AF7" w:rsidRPr="005D7C13" w:rsidRDefault="006F1AF7" w:rsidP="006F1AF7">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Sono a carico dell’aggiudicatario tutti gli oneri tributari e le spese contrattuali ad eccezione di quelli che fanno carico alla Regione per legge.</w:t>
      </w:r>
    </w:p>
    <w:p w:rsidR="006F1AF7" w:rsidRPr="005D7C13" w:rsidRDefault="006F1AF7" w:rsidP="006F1AF7">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L’aggiudicatario dichiara che le prestazioni di cui trattasi sono effettuate nell’esercizio di impresa e che trattasi di operazioni soggette all’Imposta sul Valore Aggiunto, che l’aggiudicatario è tenuto a versare, con diritto di rivalsa, ai sensi del D.P.R. n. 633/72.</w:t>
      </w:r>
    </w:p>
    <w:p w:rsidR="006F1AF7" w:rsidRPr="005D7C13" w:rsidRDefault="006F1AF7" w:rsidP="006F1AF7">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Sono a carico dell’aggiudicatario, intendendosi remunerati con il corrispettivo di cui al presente capitolato, tutti gli oneri e rischi relativi alla prestazione delle attività, e dei servizi oggetto del presente atto medesimo, nonché ad ogni attività che si rendesse necessaria per l’attivazione e la prestazione degli stessi o, comunque, opportuna per un corretto e completo adempimento delle obbligazioni previste, ivi compresi quelli relativi ad eventuali spese di trasporto, di viaggio e di missione per il personale addetto alla esecuzione contrattuale.</w:t>
      </w:r>
    </w:p>
    <w:p w:rsidR="006F1AF7" w:rsidRPr="005D7C13" w:rsidRDefault="006F1AF7" w:rsidP="006F1AF7">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L’aggiudicatario si obbliga ad eseguire tutte le prestazioni a perfetta regola d’arte, nel rispetto delle norme vigenti e secondo le condizioni, le modalità, i termini e le prescrizioni contenute nel presente atto.</w:t>
      </w:r>
    </w:p>
    <w:p w:rsidR="006F1AF7" w:rsidRPr="005D7C13" w:rsidRDefault="006F1AF7" w:rsidP="006F1AF7">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Le prestazioni contrattuali dovranno necessariamente essere conformi alle caratteristiche tecniche ed alle specifiche indicate nel presente atto e nel Capitolato Tecnico; in ogni caso, l’aggiudicatario si obbliga ad osservare, nell’esecuzione delle prestazioni contrattuali, tutte le norme e le prescrizioni tecniche e di sicurezza in vigore, nonché quelle che dovessero essere successivamente emanate.</w:t>
      </w:r>
    </w:p>
    <w:p w:rsidR="006F1AF7" w:rsidRPr="005D7C13" w:rsidRDefault="006F1AF7" w:rsidP="006F1AF7">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L’aggiudicatario si impegna espressamente a:</w:t>
      </w:r>
    </w:p>
    <w:p w:rsidR="006F1AF7" w:rsidRPr="005D7C13" w:rsidRDefault="006F1AF7" w:rsidP="006F1AF7">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a) impiegare, a sua cura e spese, tutte le strutture ed il personale necessario per l’esecuzione delle prestazioni secondo quanto specificato nel presente atto e negli atti di gara richiamati nelle premesse del presente atto;</w:t>
      </w:r>
    </w:p>
    <w:p w:rsidR="006F1AF7" w:rsidRPr="005D7C13" w:rsidRDefault="006F1AF7" w:rsidP="006F1AF7">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b) rispettare, per quanto applicabili, le norme internazionali vigenti per la gestione e l’assicurazione della qualità delle proprie prestazioni;</w:t>
      </w:r>
    </w:p>
    <w:p w:rsidR="006F1AF7" w:rsidRPr="005D7C13" w:rsidRDefault="006F1AF7" w:rsidP="006F1AF7">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c) predisporre tutti gli strumenti e i metodi, comprensivi della relativa documentazione, atti a consentire alla Regione di monitorare la conformità dei servizi e delle forniture alle norme previste nel presente atto;</w:t>
      </w:r>
    </w:p>
    <w:p w:rsidR="006F1AF7" w:rsidRPr="005D7C13" w:rsidRDefault="006F1AF7" w:rsidP="006F1AF7">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d) predisporre tutti gli strumenti e i metodi, comprensivi della relativa documentazione, atti a garantire elevati livelli di servizi, ivi compresi quelli relativi alla sicurezza e riservatezza;</w:t>
      </w:r>
    </w:p>
    <w:p w:rsidR="006F1AF7" w:rsidRPr="005D7C13" w:rsidRDefault="006F1AF7" w:rsidP="006F1AF7">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e) osservare, nell’adempimento delle proprie prestazioni ed obbligazioni, tutte le indicazioni operative, di indirizzo e di controllo che a tale scopo saranno predisposte e comunicate dalla Regione;</w:t>
      </w:r>
    </w:p>
    <w:p w:rsidR="006F1AF7" w:rsidRPr="005D7C13" w:rsidRDefault="006F1AF7" w:rsidP="006F1AF7">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f) non opporre alla Regione qualsivoglia eccezione, contestazione e pretesa relative alla fornitura o alla prestazione dei servizi assunti;</w:t>
      </w:r>
    </w:p>
    <w:p w:rsidR="006F1AF7" w:rsidRPr="005D7C13" w:rsidRDefault="006F1AF7" w:rsidP="006F1AF7">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g) manlevare e tenere indenne la Regione da tutte le conseguenze derivanti dalla eventuale inosservanza delle norme e prescrizioni tecniche, di sicurezza, di igiene e sanitarie vigenti.</w:t>
      </w:r>
    </w:p>
    <w:p w:rsidR="006F1AF7" w:rsidRPr="005D7C13" w:rsidRDefault="006F1AF7" w:rsidP="006F1AF7">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 xml:space="preserve">Le attività necessarie per la predisposizione dei mezzi e per l’attivazione dei servizi o delle forniture oggetto del presente atto, eventualmente da svolgersi presso gli uffici della Regione, dovranno essere eseguite senza interferire nel normale lavoro degli uffici; </w:t>
      </w:r>
      <w:r w:rsidRPr="005D7C13">
        <w:rPr>
          <w:rFonts w:ascii="Arial" w:eastAsia="Times New Roman" w:hAnsi="Arial" w:cs="Arial"/>
          <w:bCs/>
          <w:noProof w:val="0"/>
          <w:sz w:val="24"/>
          <w:szCs w:val="24"/>
        </w:rPr>
        <w:lastRenderedPageBreak/>
        <w:t>modalità e tempi dovranno comunque essere concordati con la Regione stessa; peraltro, l’aggiudicatario prende atto che, nel corso dell’esecuzione delle prestazioni contrattuali, gli uffici della Regione continueranno ad essere utilizzati dal relativo personale o da terzi autorizzati.</w:t>
      </w:r>
    </w:p>
    <w:p w:rsidR="006F1AF7" w:rsidRPr="005D7C13" w:rsidRDefault="006F1AF7" w:rsidP="006F1AF7">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L’aggiudicatario si impegna, pertanto, ad eseguire le predette prestazioni salvaguardando le esigenze della Regione o di terzi autorizzati, senza recare intralci, disturbi o interruzioni alla attività lavorativa in atto.</w:t>
      </w:r>
    </w:p>
    <w:p w:rsidR="006F1AF7" w:rsidRPr="005D7C13" w:rsidRDefault="006F1AF7" w:rsidP="006F1AF7">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L’aggiudicatario rinuncia espressamente a qualsiasi pretesa o richiesta di compenso nel caso in cui l’esecuzione delle prestazioni contrattuali dovesse essere ostacolata o resa più onerosa dalle attività svolte dalla Regione o da terzi autorizzati.</w:t>
      </w:r>
    </w:p>
    <w:p w:rsidR="006F1AF7" w:rsidRPr="005D7C13" w:rsidRDefault="006F1AF7" w:rsidP="006F1AF7">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L’aggiudicatario si impegna ad avvalersi di personale specializzato, in relazione alle diverse prestazioni contrattuali; detto personale potrà accedere agli uffici della Regione nel rispetto di tutte le relative prescrizioni di accesso, fermo restando che sarà cura ed onere del l’aggiudicatario verificare preventivamente tali procedure.</w:t>
      </w:r>
    </w:p>
    <w:p w:rsidR="006F1AF7" w:rsidRPr="005D7C13" w:rsidRDefault="006F1AF7" w:rsidP="006F1AF7">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L’aggiudicatario si obbliga a consentire alla Regione di procedere, in qualsiasi momento e anche senza preavviso, alle verifiche della piena e corretta esecuzione delle prestazioni contrattuali, nonché a prestare la propria collaborazione per consentire lo svolgimento di tali verifiche.</w:t>
      </w:r>
    </w:p>
    <w:p w:rsidR="006F1AF7" w:rsidRPr="005D7C13" w:rsidRDefault="006F1AF7" w:rsidP="006F1AF7">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L’aggiudicatario si obbliga a rispettare tutte le indicazioni relative alla buona e corretta esecuzione contrattuale che dovessero essere impartite dalla Regione.</w:t>
      </w:r>
    </w:p>
    <w:p w:rsidR="006F1AF7" w:rsidRPr="005D7C13" w:rsidRDefault="006F1AF7" w:rsidP="006F1AF7">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 xml:space="preserve">L’aggiudicatario si obbliga a dare immediata comunicazione alla Regione di ogni circostanza che abbia influenza sull’esecuzione delle attività di cui al presente capitolato. </w:t>
      </w:r>
    </w:p>
    <w:p w:rsidR="006F1AF7" w:rsidRPr="005D7C13" w:rsidRDefault="006F1AF7" w:rsidP="006F1AF7">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Sono a carico dell’aggiudicatario, intendendosi remunerati con il corrispettivo contrattuale tutti gli oneri e rischi relativi alle attività e agli adempimenti occorrenti all’integrale esecuzione della fornitura.</w:t>
      </w:r>
    </w:p>
    <w:p w:rsidR="006F1AF7" w:rsidRPr="005D7C13" w:rsidRDefault="006F1AF7" w:rsidP="006F1AF7">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In caso di inadempimento da parte dell’</w:t>
      </w:r>
      <w:r>
        <w:rPr>
          <w:rFonts w:ascii="Arial" w:eastAsia="Times New Roman" w:hAnsi="Arial" w:cs="Arial"/>
          <w:bCs/>
          <w:noProof w:val="0"/>
          <w:sz w:val="24"/>
          <w:szCs w:val="24"/>
        </w:rPr>
        <w:t>aggiudicatario</w:t>
      </w:r>
      <w:r w:rsidRPr="005D7C13">
        <w:rPr>
          <w:rFonts w:ascii="Arial" w:eastAsia="Times New Roman" w:hAnsi="Arial" w:cs="Arial"/>
          <w:bCs/>
          <w:noProof w:val="0"/>
          <w:sz w:val="24"/>
          <w:szCs w:val="24"/>
        </w:rPr>
        <w:t xml:space="preserve"> agli obblighi di cui ai precedenti commi, la Regione, fermo il diritto al risarcimento del danno, ha la facoltà di dichiarare risolto di diritto la presente fornitura ai sensi delle successive disposizione in tema di risoluzione.</w:t>
      </w:r>
    </w:p>
    <w:p w:rsidR="006F1AF7" w:rsidRDefault="006F1AF7" w:rsidP="006F1AF7">
      <w:pPr>
        <w:spacing w:after="0" w:line="240" w:lineRule="auto"/>
        <w:ind w:left="426"/>
        <w:rPr>
          <w:rFonts w:ascii="Arial" w:eastAsia="Times New Roman" w:hAnsi="Arial" w:cs="Arial"/>
          <w:b/>
          <w:bCs/>
          <w:noProof w:val="0"/>
          <w:sz w:val="24"/>
          <w:szCs w:val="24"/>
        </w:rPr>
      </w:pPr>
    </w:p>
    <w:p w:rsidR="006F1AF7" w:rsidRPr="005D7C13" w:rsidRDefault="001C2ED0" w:rsidP="006F1AF7">
      <w:pPr>
        <w:spacing w:after="0" w:line="240" w:lineRule="auto"/>
        <w:ind w:left="426"/>
        <w:rPr>
          <w:rFonts w:ascii="Arial" w:eastAsia="Times New Roman" w:hAnsi="Arial" w:cs="Arial"/>
          <w:b/>
          <w:bCs/>
          <w:noProof w:val="0"/>
          <w:sz w:val="24"/>
          <w:szCs w:val="24"/>
        </w:rPr>
      </w:pPr>
      <w:r>
        <w:rPr>
          <w:rFonts w:ascii="Arial" w:eastAsia="Times New Roman" w:hAnsi="Arial" w:cs="Arial"/>
          <w:b/>
          <w:bCs/>
          <w:noProof w:val="0"/>
          <w:sz w:val="24"/>
          <w:szCs w:val="24"/>
        </w:rPr>
        <w:t xml:space="preserve">Art. 12 </w:t>
      </w:r>
      <w:r w:rsidR="006F1AF7" w:rsidRPr="005D7C13">
        <w:rPr>
          <w:rFonts w:ascii="Arial" w:eastAsia="Times New Roman" w:hAnsi="Arial" w:cs="Arial"/>
          <w:b/>
          <w:bCs/>
          <w:noProof w:val="0"/>
          <w:sz w:val="24"/>
          <w:szCs w:val="24"/>
        </w:rPr>
        <w:t>Obblighi derivanti dal rapporto di lavoro</w:t>
      </w:r>
    </w:p>
    <w:p w:rsidR="006F1AF7" w:rsidRPr="005D7C13" w:rsidRDefault="006F1AF7" w:rsidP="006F1AF7">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L’aggiudicatario si obbliga ad ottemperare a tutti gli obblighi verso i propri dipendenti derivanti da disposizioni legislative e regolamentari vigenti in materia di lavoro, ivi compresi quelli in tema di igiene e sicurezza, nonché in materia previdenziale e infortunistica, assumendo a proprio carico tutti i relativi oneri. In particolare, l’aggiudicatario si impegna a rispettare nell’esecuzione delle obbligazioni derivanti dal presente atto le disposizioni previste nelle disposizioni normative in vigore ed a quanto previsto al D.Lgs. n. 81/2008 e successive modificazioni e integrazioni.</w:t>
      </w:r>
    </w:p>
    <w:p w:rsidR="006F1AF7" w:rsidRPr="005D7C13" w:rsidRDefault="006F1AF7" w:rsidP="006F1AF7">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L’aggiudicatario si obbliga altresì ad applicare, nei confronti dei propri dipendenti occupati nelle attività contrattuali, le condizioni normative e retributive non inferiori a quelle risultanti dai contratti collettivi ed integrativi di lavoro applicabili alla data di stipula del presente atto alla categoria e nelle località di svolgimento delle attività, nonché le condizioni risultanti da successive modifiche ed integrazioni.</w:t>
      </w:r>
    </w:p>
    <w:p w:rsidR="006F1AF7" w:rsidRPr="005D7C13" w:rsidRDefault="006F1AF7" w:rsidP="006F1AF7">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L’aggiudicatario si obbliga, altresì, a continuare ad applicare i su indicati contratti collettivi anche dopo la loro scadenza e fino alla loro sostituzione.</w:t>
      </w:r>
    </w:p>
    <w:p w:rsidR="00C3395C" w:rsidRDefault="006F1AF7" w:rsidP="00C3395C">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lastRenderedPageBreak/>
        <w:t>Gli obblighi relativi ai contratti collettivi nazionali di lavoro di cui ai commi precedenti vincolano l’aggiudicatario anche nel caso in cui questi non aderisca alle associazioni stipulanti o receda da esse, per tutto il periodo di validità del presente atto.</w:t>
      </w:r>
    </w:p>
    <w:p w:rsidR="00C3395C" w:rsidRDefault="00C3395C" w:rsidP="00C3395C">
      <w:pPr>
        <w:autoSpaceDE w:val="0"/>
        <w:autoSpaceDN w:val="0"/>
        <w:adjustRightInd w:val="0"/>
        <w:spacing w:after="0" w:line="240" w:lineRule="auto"/>
        <w:ind w:left="426" w:right="85"/>
        <w:jc w:val="both"/>
        <w:rPr>
          <w:rFonts w:ascii="Arial" w:eastAsia="Times New Roman" w:hAnsi="Arial" w:cs="Arial"/>
          <w:bCs/>
          <w:noProof w:val="0"/>
          <w:sz w:val="24"/>
          <w:szCs w:val="24"/>
        </w:rPr>
      </w:pPr>
    </w:p>
    <w:p w:rsidR="006F1AF7" w:rsidRPr="00C3395C" w:rsidRDefault="001C2ED0" w:rsidP="00C3395C">
      <w:pPr>
        <w:autoSpaceDE w:val="0"/>
        <w:autoSpaceDN w:val="0"/>
        <w:adjustRightInd w:val="0"/>
        <w:spacing w:after="0" w:line="240" w:lineRule="auto"/>
        <w:ind w:left="426" w:right="85"/>
        <w:jc w:val="both"/>
        <w:rPr>
          <w:rFonts w:ascii="Arial" w:eastAsia="Times New Roman" w:hAnsi="Arial" w:cs="Arial"/>
          <w:bCs/>
          <w:noProof w:val="0"/>
          <w:sz w:val="24"/>
          <w:szCs w:val="24"/>
        </w:rPr>
      </w:pPr>
      <w:r>
        <w:rPr>
          <w:rFonts w:ascii="Arial" w:hAnsi="Arial" w:cs="Arial"/>
          <w:b/>
          <w:bCs/>
          <w:sz w:val="24"/>
          <w:szCs w:val="24"/>
        </w:rPr>
        <w:t xml:space="preserve">Art. 13 </w:t>
      </w:r>
      <w:r w:rsidR="006F1AF7" w:rsidRPr="00BC5CB7">
        <w:rPr>
          <w:rFonts w:ascii="Arial" w:hAnsi="Arial" w:cs="Arial"/>
          <w:b/>
          <w:bCs/>
          <w:sz w:val="24"/>
          <w:szCs w:val="24"/>
        </w:rPr>
        <w:t xml:space="preserve"> Adempimenti dell’aggiudicatario derivanti dal documento denominato “Patto di integrità e disposizioni in materia di prevenzione e repressione della corruzione e dell’illegalità nella pubblica amministrazione”</w:t>
      </w:r>
    </w:p>
    <w:p w:rsidR="006F1AF7" w:rsidRPr="00BC5CB7" w:rsidRDefault="006F1AF7" w:rsidP="006F1AF7">
      <w:pPr>
        <w:widowControl w:val="0"/>
        <w:spacing w:after="0" w:line="240" w:lineRule="auto"/>
        <w:ind w:left="426"/>
        <w:jc w:val="both"/>
        <w:rPr>
          <w:rFonts w:ascii="Arial" w:hAnsi="Arial" w:cs="Arial"/>
          <w:sz w:val="24"/>
          <w:szCs w:val="24"/>
        </w:rPr>
      </w:pPr>
      <w:r w:rsidRPr="00BC5CB7">
        <w:rPr>
          <w:rFonts w:ascii="Arial" w:hAnsi="Arial" w:cs="Arial"/>
          <w:sz w:val="24"/>
          <w:szCs w:val="24"/>
        </w:rPr>
        <w:t xml:space="preserve">Con la sottoscrizione del presente atto, </w:t>
      </w:r>
      <w:r>
        <w:rPr>
          <w:rFonts w:ascii="Arial" w:hAnsi="Arial" w:cs="Arial"/>
          <w:sz w:val="24"/>
          <w:szCs w:val="24"/>
        </w:rPr>
        <w:t>l’aggiudicatario</w:t>
      </w:r>
      <w:r w:rsidRPr="00BC5CB7">
        <w:rPr>
          <w:rFonts w:ascii="Arial" w:hAnsi="Arial" w:cs="Arial"/>
          <w:sz w:val="24"/>
          <w:szCs w:val="24"/>
        </w:rPr>
        <w:t xml:space="preserve"> conferma la piena conoscenza degli obblighi, degli oneri e del connesso regime sanzionatorio, previsti nel documento denominato “Patto di integrità e disposizioni in materia di prevenzione e repressione della corruzione e dell’illegalità nella pubblica amministrazione” </w:t>
      </w:r>
      <w:r>
        <w:rPr>
          <w:rFonts w:ascii="Arial" w:hAnsi="Arial" w:cs="Arial"/>
          <w:sz w:val="24"/>
          <w:szCs w:val="24"/>
        </w:rPr>
        <w:t>inviato in allegato alla presente lettera e sottoscritto dalle parti</w:t>
      </w:r>
      <w:r w:rsidRPr="00BC5CB7">
        <w:rPr>
          <w:rFonts w:ascii="Arial" w:hAnsi="Arial" w:cs="Arial"/>
          <w:sz w:val="24"/>
          <w:szCs w:val="24"/>
        </w:rPr>
        <w:t>, con particolare riferimento a quelli concernenti la fase di esecuzione della prestazione assunta.</w:t>
      </w:r>
    </w:p>
    <w:p w:rsidR="006F1AF7" w:rsidRPr="00BC5CB7" w:rsidRDefault="006F1AF7" w:rsidP="006F1AF7">
      <w:pPr>
        <w:widowControl w:val="0"/>
        <w:spacing w:after="0" w:line="240" w:lineRule="auto"/>
        <w:ind w:left="425"/>
        <w:jc w:val="both"/>
        <w:rPr>
          <w:rFonts w:ascii="Arial" w:hAnsi="Arial" w:cs="Arial"/>
          <w:sz w:val="24"/>
          <w:szCs w:val="24"/>
        </w:rPr>
      </w:pPr>
    </w:p>
    <w:p w:rsidR="006F1AF7" w:rsidRPr="00BC5CB7" w:rsidRDefault="001C2ED0" w:rsidP="001C2ED0">
      <w:pPr>
        <w:autoSpaceDE w:val="0"/>
        <w:autoSpaceDN w:val="0"/>
        <w:spacing w:after="0" w:line="240" w:lineRule="auto"/>
        <w:ind w:left="426"/>
        <w:jc w:val="both"/>
        <w:rPr>
          <w:rFonts w:ascii="Arial" w:hAnsi="Arial" w:cs="Arial"/>
          <w:b/>
          <w:bCs/>
          <w:sz w:val="24"/>
          <w:szCs w:val="24"/>
        </w:rPr>
      </w:pPr>
      <w:r>
        <w:rPr>
          <w:rFonts w:ascii="Arial" w:hAnsi="Arial" w:cs="Arial"/>
          <w:b/>
          <w:bCs/>
          <w:sz w:val="24"/>
          <w:szCs w:val="24"/>
        </w:rPr>
        <w:t>Art. 14 Tracciabilità flussi finanziari</w:t>
      </w:r>
    </w:p>
    <w:p w:rsidR="006F1AF7" w:rsidRPr="00BC5CB7" w:rsidRDefault="006F1AF7" w:rsidP="00C3395C">
      <w:pPr>
        <w:widowControl w:val="0"/>
        <w:spacing w:after="0" w:line="240" w:lineRule="auto"/>
        <w:ind w:left="425"/>
        <w:jc w:val="both"/>
        <w:rPr>
          <w:rFonts w:ascii="Arial" w:hAnsi="Arial" w:cs="Arial"/>
          <w:sz w:val="24"/>
          <w:szCs w:val="24"/>
        </w:rPr>
      </w:pPr>
      <w:r w:rsidRPr="00BC5CB7">
        <w:rPr>
          <w:rFonts w:ascii="Arial" w:hAnsi="Arial" w:cs="Arial"/>
          <w:sz w:val="24"/>
          <w:szCs w:val="24"/>
        </w:rPr>
        <w:t>L’aggiudicatario si impegna a rendere tracciabili tutti i movimenti finanziari relativi al servizio oggetto della presente fornitura, osservando puntualmente quanto previsto dal comma 1, dell’art. 3, della Legge n.136 del 13/08/2010 e successive modifiche e riportando per ciascuna transazione, il seguente riferimento</w:t>
      </w:r>
      <w:r w:rsidRPr="000B3509">
        <w:rPr>
          <w:rFonts w:ascii="Arial" w:hAnsi="Arial" w:cs="Arial"/>
          <w:b/>
          <w:sz w:val="24"/>
          <w:szCs w:val="24"/>
        </w:rPr>
        <w:t xml:space="preserve">: </w:t>
      </w:r>
      <w:r w:rsidRPr="00A44C34">
        <w:rPr>
          <w:rFonts w:ascii="Arial" w:hAnsi="Arial" w:cs="Arial"/>
          <w:b/>
          <w:sz w:val="24"/>
          <w:szCs w:val="24"/>
        </w:rPr>
        <w:t>CIG</w:t>
      </w:r>
      <w:r w:rsidR="007C171F">
        <w:rPr>
          <w:rFonts w:ascii="Arial" w:hAnsi="Arial" w:cs="Arial"/>
          <w:b/>
          <w:sz w:val="24"/>
          <w:szCs w:val="24"/>
        </w:rPr>
        <w:t xml:space="preserve"> </w:t>
      </w:r>
      <w:r w:rsidR="00B71D21" w:rsidRPr="00B71D21">
        <w:rPr>
          <w:rFonts w:ascii="Arial" w:hAnsi="Arial" w:cs="Arial"/>
          <w:b/>
          <w:bCs/>
        </w:rPr>
        <w:t>Z7221F15D2</w:t>
      </w:r>
      <w:r w:rsidR="007C171F">
        <w:rPr>
          <w:rFonts w:ascii="Arial" w:hAnsi="Arial" w:cs="Arial"/>
          <w:b/>
          <w:noProof w:val="0"/>
          <w:sz w:val="24"/>
          <w:szCs w:val="24"/>
          <w:lang w:eastAsia="it-IT"/>
        </w:rPr>
        <w:t xml:space="preserve">  </w:t>
      </w:r>
      <w:r w:rsidRPr="00BC5CB7">
        <w:rPr>
          <w:rFonts w:ascii="Arial" w:hAnsi="Arial" w:cs="Arial"/>
          <w:sz w:val="24"/>
          <w:szCs w:val="24"/>
        </w:rPr>
        <w:t>Nel caso in cui quanto previsto dal precedente comma non venisse rispettato, il contratto si intende risolto di diritto ai sensi dell’art. 1456 c.c. così come previsto dal comma 8, art. 3, della Legge n. 136 del 13/08/2010.</w:t>
      </w:r>
    </w:p>
    <w:p w:rsidR="006F1AF7" w:rsidRPr="00BC5CB7" w:rsidRDefault="006F1AF7" w:rsidP="006F1AF7">
      <w:pPr>
        <w:widowControl w:val="0"/>
        <w:spacing w:after="0" w:line="240" w:lineRule="auto"/>
        <w:jc w:val="both"/>
        <w:rPr>
          <w:rFonts w:ascii="Arial" w:hAnsi="Arial" w:cs="Arial"/>
          <w:sz w:val="24"/>
          <w:szCs w:val="24"/>
        </w:rPr>
      </w:pPr>
      <w:r w:rsidRPr="00BC5CB7">
        <w:rPr>
          <w:rFonts w:ascii="Arial" w:hAnsi="Arial" w:cs="Arial"/>
          <w:sz w:val="24"/>
          <w:szCs w:val="24"/>
        </w:rPr>
        <w:t xml:space="preserve"> </w:t>
      </w:r>
    </w:p>
    <w:p w:rsidR="001C2ED0" w:rsidRDefault="001C2ED0" w:rsidP="001C2ED0">
      <w:pPr>
        <w:autoSpaceDE w:val="0"/>
        <w:autoSpaceDN w:val="0"/>
        <w:spacing w:after="0" w:line="240" w:lineRule="auto"/>
        <w:ind w:left="426"/>
        <w:jc w:val="both"/>
        <w:rPr>
          <w:rFonts w:ascii="Arial" w:hAnsi="Arial" w:cs="Arial"/>
          <w:b/>
          <w:bCs/>
          <w:sz w:val="24"/>
          <w:szCs w:val="24"/>
        </w:rPr>
      </w:pPr>
      <w:r>
        <w:rPr>
          <w:rFonts w:ascii="Arial" w:hAnsi="Arial" w:cs="Arial"/>
          <w:b/>
          <w:bCs/>
          <w:sz w:val="24"/>
          <w:szCs w:val="24"/>
        </w:rPr>
        <w:t>Art. 15 Foro competente</w:t>
      </w:r>
    </w:p>
    <w:p w:rsidR="006F1AF7" w:rsidRPr="00BC5CB7" w:rsidRDefault="006F1AF7" w:rsidP="001C2ED0">
      <w:pPr>
        <w:autoSpaceDE w:val="0"/>
        <w:autoSpaceDN w:val="0"/>
        <w:spacing w:after="0" w:line="240" w:lineRule="auto"/>
        <w:ind w:left="426"/>
        <w:jc w:val="both"/>
        <w:rPr>
          <w:rFonts w:ascii="Arial" w:eastAsia="Times New Roman" w:hAnsi="Arial" w:cs="Arial"/>
          <w:bCs/>
          <w:noProof w:val="0"/>
          <w:sz w:val="24"/>
          <w:szCs w:val="24"/>
        </w:rPr>
      </w:pPr>
      <w:r w:rsidRPr="00BC5CB7">
        <w:rPr>
          <w:rFonts w:ascii="Arial" w:eastAsia="Times New Roman" w:hAnsi="Arial" w:cs="Arial"/>
          <w:bCs/>
          <w:noProof w:val="0"/>
          <w:sz w:val="24"/>
          <w:szCs w:val="24"/>
        </w:rPr>
        <w:t>Per tutte le questioni relative ai rapporti tra l’aggiudicatario e la Regione, sarà competente in via esclusiva il Foro di Ancona.</w:t>
      </w:r>
    </w:p>
    <w:p w:rsidR="006F1AF7" w:rsidRPr="00BC5CB7" w:rsidRDefault="006F1AF7" w:rsidP="006F1AF7">
      <w:pPr>
        <w:autoSpaceDE w:val="0"/>
        <w:autoSpaceDN w:val="0"/>
        <w:spacing w:after="0" w:line="240" w:lineRule="auto"/>
        <w:ind w:left="426"/>
        <w:jc w:val="both"/>
        <w:rPr>
          <w:rFonts w:ascii="Arial" w:eastAsia="Times New Roman" w:hAnsi="Arial" w:cs="Arial"/>
          <w:b/>
          <w:bCs/>
          <w:noProof w:val="0"/>
          <w:sz w:val="24"/>
          <w:szCs w:val="24"/>
        </w:rPr>
      </w:pPr>
    </w:p>
    <w:p w:rsidR="006F1AF7" w:rsidRPr="00BC5CB7" w:rsidRDefault="001C2ED0" w:rsidP="001C2ED0">
      <w:pPr>
        <w:autoSpaceDE w:val="0"/>
        <w:autoSpaceDN w:val="0"/>
        <w:spacing w:after="0" w:line="240" w:lineRule="auto"/>
        <w:ind w:left="426"/>
        <w:jc w:val="both"/>
        <w:rPr>
          <w:rFonts w:ascii="Arial" w:hAnsi="Arial" w:cs="Arial"/>
          <w:b/>
          <w:bCs/>
          <w:sz w:val="24"/>
          <w:szCs w:val="24"/>
        </w:rPr>
      </w:pPr>
      <w:r>
        <w:rPr>
          <w:rFonts w:ascii="Arial" w:hAnsi="Arial" w:cs="Arial"/>
          <w:b/>
          <w:bCs/>
          <w:sz w:val="24"/>
          <w:szCs w:val="24"/>
        </w:rPr>
        <w:t>Art. 16 T</w:t>
      </w:r>
      <w:r w:rsidRPr="00BC5CB7">
        <w:rPr>
          <w:rFonts w:ascii="Arial" w:hAnsi="Arial" w:cs="Arial"/>
          <w:b/>
          <w:bCs/>
          <w:sz w:val="24"/>
          <w:szCs w:val="24"/>
        </w:rPr>
        <w:t>rattamento dei dati personali</w:t>
      </w:r>
    </w:p>
    <w:p w:rsidR="00825DEE" w:rsidRDefault="00825DEE" w:rsidP="00825DEE">
      <w:pPr>
        <w:pStyle w:val="Paragrafoelenco"/>
        <w:widowControl w:val="0"/>
        <w:spacing w:after="0" w:line="240" w:lineRule="auto"/>
        <w:ind w:left="360"/>
        <w:jc w:val="both"/>
        <w:rPr>
          <w:rFonts w:ascii="Arial" w:hAnsi="Arial" w:cs="Arial"/>
          <w:sz w:val="24"/>
          <w:szCs w:val="24"/>
        </w:rPr>
      </w:pPr>
      <w:r>
        <w:rPr>
          <w:rFonts w:ascii="Arial" w:hAnsi="Arial" w:cs="Arial"/>
          <w:sz w:val="24"/>
          <w:szCs w:val="24"/>
        </w:rPr>
        <w:t>Ai sensi del D.Lgs. 196/2003 si precisa che il trattamento dei dati personali sarà improntato alla liceità e correttezza nella piena tutela dei diritti dei concorrenti e della loro riservatezza.</w:t>
      </w:r>
    </w:p>
    <w:p w:rsidR="00825DEE" w:rsidRDefault="00825DEE" w:rsidP="00825DEE">
      <w:pPr>
        <w:pStyle w:val="Paragrafoelenco"/>
        <w:widowControl w:val="0"/>
        <w:spacing w:after="0" w:line="240" w:lineRule="auto"/>
        <w:ind w:left="360"/>
        <w:jc w:val="both"/>
        <w:rPr>
          <w:rFonts w:ascii="Arial" w:hAnsi="Arial" w:cs="Arial"/>
          <w:sz w:val="24"/>
          <w:szCs w:val="24"/>
        </w:rPr>
      </w:pPr>
      <w:r>
        <w:rPr>
          <w:rFonts w:ascii="Arial" w:hAnsi="Arial" w:cs="Arial"/>
          <w:sz w:val="24"/>
          <w:szCs w:val="24"/>
        </w:rPr>
        <w:t>Il trattamenteo dei dati ha la finalità di consentire l’accertamento dell’idoneità dei concorrenti a partecipare alla procedura di affidamento in oggetto.</w:t>
      </w:r>
    </w:p>
    <w:p w:rsidR="00825DEE" w:rsidRDefault="00825DEE" w:rsidP="00825DEE">
      <w:pPr>
        <w:pStyle w:val="Paragrafoelenco"/>
        <w:widowControl w:val="0"/>
        <w:spacing w:after="0" w:line="240" w:lineRule="auto"/>
        <w:ind w:left="360"/>
        <w:jc w:val="both"/>
        <w:rPr>
          <w:rFonts w:ascii="Arial" w:hAnsi="Arial" w:cs="Arial"/>
          <w:sz w:val="24"/>
          <w:szCs w:val="24"/>
        </w:rPr>
      </w:pPr>
      <w:r>
        <w:rPr>
          <w:rFonts w:ascii="Arial" w:hAnsi="Arial" w:cs="Arial"/>
          <w:sz w:val="24"/>
          <w:szCs w:val="24"/>
        </w:rPr>
        <w:t>Titolare del trattamento è la Regione Marche, con sed in Ancona, via Gentile da Fabriano, 9 – Ancona, alla quale ci si potrà rivolgere per esercitare i diritti di cui all’articolo 7 del Decreto legislativo n. 196/2003.</w:t>
      </w:r>
    </w:p>
    <w:p w:rsidR="00825DEE" w:rsidRPr="00825DEE" w:rsidRDefault="00825DEE" w:rsidP="00825DEE">
      <w:pPr>
        <w:pStyle w:val="Paragrafoelenco"/>
        <w:widowControl w:val="0"/>
        <w:spacing w:after="0" w:line="240" w:lineRule="auto"/>
        <w:ind w:left="360"/>
        <w:jc w:val="both"/>
        <w:rPr>
          <w:rFonts w:ascii="Arial" w:eastAsia="Times New Roman" w:hAnsi="Arial" w:cs="Arial"/>
          <w:bCs/>
          <w:noProof w:val="0"/>
          <w:sz w:val="24"/>
          <w:szCs w:val="24"/>
        </w:rPr>
      </w:pPr>
      <w:r>
        <w:rPr>
          <w:rFonts w:ascii="Arial" w:hAnsi="Arial" w:cs="Arial"/>
          <w:sz w:val="24"/>
          <w:szCs w:val="24"/>
        </w:rPr>
        <w:t xml:space="preserve">Responsabile del trattamento è il dirigente del Servizio di Sviluppo e Valorizzazione delle Marche Dr. Raimondo Orsetti. </w:t>
      </w:r>
    </w:p>
    <w:p w:rsidR="00825DEE" w:rsidRDefault="00825DEE" w:rsidP="00825DEE">
      <w:pPr>
        <w:autoSpaceDE w:val="0"/>
        <w:autoSpaceDN w:val="0"/>
        <w:spacing w:after="0" w:line="240" w:lineRule="auto"/>
        <w:ind w:left="426"/>
        <w:jc w:val="both"/>
        <w:rPr>
          <w:rFonts w:ascii="Arial" w:hAnsi="Arial" w:cs="Arial"/>
          <w:b/>
          <w:bCs/>
          <w:sz w:val="24"/>
          <w:szCs w:val="24"/>
        </w:rPr>
      </w:pPr>
    </w:p>
    <w:p w:rsidR="006F1AF7" w:rsidRPr="00BC5CB7" w:rsidRDefault="001C2ED0" w:rsidP="001C2ED0">
      <w:pPr>
        <w:autoSpaceDE w:val="0"/>
        <w:autoSpaceDN w:val="0"/>
        <w:spacing w:after="0" w:line="240" w:lineRule="auto"/>
        <w:ind w:left="426"/>
        <w:jc w:val="both"/>
        <w:rPr>
          <w:rFonts w:ascii="Arial" w:hAnsi="Arial" w:cs="Arial"/>
          <w:b/>
          <w:bCs/>
          <w:sz w:val="24"/>
          <w:szCs w:val="24"/>
        </w:rPr>
      </w:pPr>
      <w:r>
        <w:rPr>
          <w:rFonts w:ascii="Arial" w:hAnsi="Arial" w:cs="Arial"/>
          <w:b/>
          <w:bCs/>
          <w:sz w:val="24"/>
          <w:szCs w:val="24"/>
        </w:rPr>
        <w:t>Art. 17 D</w:t>
      </w:r>
      <w:r w:rsidRPr="00BC5CB7">
        <w:rPr>
          <w:rFonts w:ascii="Arial" w:hAnsi="Arial" w:cs="Arial"/>
          <w:b/>
          <w:bCs/>
          <w:sz w:val="24"/>
          <w:szCs w:val="24"/>
        </w:rPr>
        <w:t>ocumentazione ed informazioni</w:t>
      </w:r>
    </w:p>
    <w:p w:rsidR="006F1AF7" w:rsidRPr="00BC5CB7" w:rsidRDefault="006F1AF7" w:rsidP="006F1AF7">
      <w:pPr>
        <w:ind w:left="426" w:right="-142"/>
        <w:jc w:val="both"/>
        <w:rPr>
          <w:rFonts w:ascii="Arial" w:hAnsi="Arial" w:cs="Arial"/>
          <w:sz w:val="24"/>
          <w:szCs w:val="24"/>
        </w:rPr>
      </w:pPr>
      <w:r w:rsidRPr="00BC5CB7">
        <w:rPr>
          <w:rFonts w:ascii="Arial" w:hAnsi="Arial" w:cs="Arial"/>
          <w:sz w:val="24"/>
          <w:szCs w:val="24"/>
        </w:rPr>
        <w:t>Per informazioni è possibile rivolgersi al Responsabile Unico del P</w:t>
      </w:r>
      <w:r w:rsidR="000B3509">
        <w:rPr>
          <w:rFonts w:ascii="Arial" w:hAnsi="Arial" w:cs="Arial"/>
          <w:sz w:val="24"/>
          <w:szCs w:val="24"/>
        </w:rPr>
        <w:t xml:space="preserve">rocedimento nella persona di </w:t>
      </w:r>
      <w:r w:rsidR="000B3509">
        <w:rPr>
          <w:rFonts w:ascii="Arial" w:hAnsi="Arial" w:cs="Arial"/>
          <w:b/>
          <w:sz w:val="24"/>
          <w:szCs w:val="24"/>
        </w:rPr>
        <w:t>Valentino</w:t>
      </w:r>
      <w:r w:rsidR="000B3509" w:rsidRPr="000B3509">
        <w:rPr>
          <w:rFonts w:ascii="Arial" w:hAnsi="Arial" w:cs="Arial"/>
          <w:b/>
          <w:sz w:val="24"/>
          <w:szCs w:val="24"/>
        </w:rPr>
        <w:t>Torbidoni</w:t>
      </w:r>
      <w:r w:rsidR="000B3509">
        <w:rPr>
          <w:rFonts w:ascii="Arial" w:hAnsi="Arial" w:cs="Arial"/>
          <w:sz w:val="24"/>
          <w:szCs w:val="24"/>
        </w:rPr>
        <w:t xml:space="preserve">, tel. </w:t>
      </w:r>
      <w:r w:rsidR="000B3509" w:rsidRPr="000B3509">
        <w:rPr>
          <w:rFonts w:ascii="Arial" w:hAnsi="Arial" w:cs="Arial"/>
          <w:b/>
          <w:sz w:val="24"/>
          <w:szCs w:val="24"/>
        </w:rPr>
        <w:t>071/8062223</w:t>
      </w:r>
      <w:r w:rsidRPr="00BC5CB7">
        <w:rPr>
          <w:rFonts w:ascii="Arial" w:hAnsi="Arial" w:cs="Arial"/>
          <w:sz w:val="24"/>
          <w:szCs w:val="24"/>
        </w:rPr>
        <w:t xml:space="preserve"> – mail </w:t>
      </w:r>
      <w:r w:rsidR="000B3509" w:rsidRPr="000B3509">
        <w:rPr>
          <w:rFonts w:ascii="Arial" w:hAnsi="Arial" w:cs="Arial"/>
          <w:b/>
          <w:sz w:val="24"/>
          <w:szCs w:val="24"/>
        </w:rPr>
        <w:t>valentino.torbidoni@regione.marche.it</w:t>
      </w:r>
    </w:p>
    <w:p w:rsidR="006F1AF7" w:rsidRDefault="006F1AF7" w:rsidP="006F1AF7">
      <w:pPr>
        <w:spacing w:after="0" w:line="240" w:lineRule="auto"/>
        <w:rPr>
          <w:rFonts w:ascii="Arial" w:hAnsi="Arial" w:cs="Arial"/>
          <w:b/>
          <w:bCs/>
          <w:sz w:val="24"/>
          <w:szCs w:val="24"/>
        </w:rPr>
      </w:pPr>
      <w:r w:rsidRPr="00BC5CB7">
        <w:rPr>
          <w:rFonts w:ascii="Arial" w:hAnsi="Arial" w:cs="Arial"/>
          <w:b/>
          <w:bCs/>
          <w:sz w:val="24"/>
          <w:szCs w:val="24"/>
        </w:rPr>
        <w:t xml:space="preserve">           IL DIRIGENTE </w:t>
      </w:r>
      <w:r>
        <w:rPr>
          <w:rFonts w:ascii="Arial" w:hAnsi="Arial" w:cs="Arial"/>
          <w:b/>
          <w:bCs/>
          <w:sz w:val="24"/>
          <w:szCs w:val="24"/>
        </w:rPr>
        <w:t xml:space="preserve">DEL SERVIZIO                                           </w:t>
      </w:r>
      <w:r w:rsidRPr="00BC5CB7">
        <w:rPr>
          <w:rFonts w:ascii="Arial" w:hAnsi="Arial" w:cs="Arial"/>
          <w:b/>
          <w:bCs/>
          <w:sz w:val="24"/>
          <w:szCs w:val="24"/>
        </w:rPr>
        <w:t>IL CONTRAENTE</w:t>
      </w:r>
    </w:p>
    <w:p w:rsidR="006F1AF7" w:rsidRPr="00BC5CB7" w:rsidRDefault="006F1AF7" w:rsidP="006F1AF7">
      <w:pPr>
        <w:spacing w:after="0" w:line="240" w:lineRule="auto"/>
        <w:rPr>
          <w:rFonts w:ascii="Arial" w:hAnsi="Arial" w:cs="Arial"/>
          <w:b/>
          <w:sz w:val="24"/>
          <w:szCs w:val="24"/>
        </w:rPr>
      </w:pPr>
      <w:r w:rsidRPr="00BC5CB7">
        <w:rPr>
          <w:rFonts w:ascii="Arial" w:hAnsi="Arial" w:cs="Arial"/>
          <w:sz w:val="24"/>
          <w:szCs w:val="24"/>
        </w:rPr>
        <w:tab/>
      </w:r>
      <w:r w:rsidRPr="00BC5CB7">
        <w:rPr>
          <w:rFonts w:ascii="Arial" w:hAnsi="Arial" w:cs="Arial"/>
          <w:b/>
          <w:sz w:val="24"/>
          <w:szCs w:val="24"/>
        </w:rPr>
        <w:t>Svilippo e valorizzazione delle Marche</w:t>
      </w:r>
      <w:r w:rsidRPr="00BC5CB7">
        <w:rPr>
          <w:rFonts w:ascii="Arial" w:hAnsi="Arial" w:cs="Arial"/>
          <w:b/>
          <w:sz w:val="24"/>
          <w:szCs w:val="24"/>
        </w:rPr>
        <w:tab/>
        <w:t xml:space="preserve">  </w:t>
      </w:r>
    </w:p>
    <w:p w:rsidR="006F1AF7" w:rsidRDefault="006F1AF7" w:rsidP="006F1AF7">
      <w:pPr>
        <w:spacing w:after="0" w:line="240" w:lineRule="auto"/>
        <w:rPr>
          <w:rFonts w:ascii="Arial" w:hAnsi="Arial" w:cs="Arial"/>
          <w:b/>
          <w:bCs/>
          <w:sz w:val="24"/>
          <w:szCs w:val="24"/>
        </w:rPr>
      </w:pPr>
      <w:r w:rsidRPr="00BC5CB7">
        <w:rPr>
          <w:rFonts w:ascii="Arial" w:hAnsi="Arial" w:cs="Arial"/>
          <w:sz w:val="24"/>
          <w:szCs w:val="24"/>
        </w:rPr>
        <w:t xml:space="preserve">                 </w:t>
      </w:r>
    </w:p>
    <w:p w:rsidR="006F1AF7" w:rsidRPr="00BC5CB7" w:rsidRDefault="00C3395C" w:rsidP="006F1AF7">
      <w:pPr>
        <w:rPr>
          <w:rFonts w:ascii="Arial" w:hAnsi="Arial" w:cs="Arial"/>
          <w:b/>
          <w:bCs/>
          <w:sz w:val="24"/>
          <w:szCs w:val="24"/>
        </w:rPr>
      </w:pPr>
      <w:r>
        <w:rPr>
          <w:rFonts w:ascii="Arial" w:hAnsi="Arial" w:cs="Arial"/>
          <w:sz w:val="16"/>
          <w:szCs w:val="16"/>
        </w:rPr>
        <w:t xml:space="preserve">           </w:t>
      </w:r>
      <w:r w:rsidR="006F1AF7">
        <w:rPr>
          <w:rFonts w:ascii="Arial" w:hAnsi="Arial" w:cs="Arial"/>
          <w:sz w:val="16"/>
          <w:szCs w:val="16"/>
        </w:rPr>
        <w:t xml:space="preserve">  </w:t>
      </w:r>
      <w:r w:rsidR="006F1AF7" w:rsidRPr="00EE64E2">
        <w:rPr>
          <w:rFonts w:ascii="Arial" w:hAnsi="Arial" w:cs="Arial"/>
          <w:sz w:val="16"/>
          <w:szCs w:val="16"/>
        </w:rPr>
        <w:t xml:space="preserve">Documento informatico firmato digitalmente </w:t>
      </w:r>
      <w:r w:rsidR="006F1AF7">
        <w:rPr>
          <w:rFonts w:ascii="Arial" w:hAnsi="Arial" w:cs="Arial"/>
          <w:sz w:val="16"/>
          <w:szCs w:val="16"/>
        </w:rPr>
        <w:tab/>
      </w:r>
      <w:r w:rsidR="006F1AF7">
        <w:rPr>
          <w:rFonts w:ascii="Arial" w:hAnsi="Arial" w:cs="Arial"/>
          <w:sz w:val="16"/>
          <w:szCs w:val="16"/>
        </w:rPr>
        <w:tab/>
      </w:r>
      <w:r w:rsidR="006F1AF7">
        <w:rPr>
          <w:rFonts w:ascii="Arial" w:hAnsi="Arial" w:cs="Arial"/>
          <w:sz w:val="16"/>
          <w:szCs w:val="16"/>
        </w:rPr>
        <w:tab/>
      </w:r>
      <w:r w:rsidR="006F1AF7">
        <w:rPr>
          <w:rFonts w:ascii="Arial" w:hAnsi="Arial" w:cs="Arial"/>
          <w:sz w:val="16"/>
          <w:szCs w:val="16"/>
        </w:rPr>
        <w:tab/>
      </w:r>
      <w:r w:rsidR="006F1AF7" w:rsidRPr="00EE64E2">
        <w:rPr>
          <w:rFonts w:ascii="Arial" w:hAnsi="Arial" w:cs="Arial"/>
          <w:sz w:val="16"/>
          <w:szCs w:val="16"/>
        </w:rPr>
        <w:t xml:space="preserve">Documento informatico firmato digitalmente </w:t>
      </w:r>
    </w:p>
    <w:p w:rsidR="001A1D04" w:rsidRDefault="001A1D04" w:rsidP="006F1AF7">
      <w:pPr>
        <w:rPr>
          <w:rFonts w:ascii="Arial" w:hAnsi="Arial" w:cs="Arial"/>
          <w:sz w:val="24"/>
          <w:szCs w:val="24"/>
        </w:rPr>
      </w:pPr>
    </w:p>
    <w:sectPr w:rsidR="001A1D04" w:rsidSect="00781B02">
      <w:headerReference w:type="default" r:id="rId8"/>
      <w:footerReference w:type="default" r:id="rId9"/>
      <w:pgSz w:w="11906" w:h="16838"/>
      <w:pgMar w:top="2127" w:right="849" w:bottom="1276" w:left="993"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934" w:rsidRDefault="00F31934">
      <w:pPr>
        <w:spacing w:after="0" w:line="240" w:lineRule="auto"/>
      </w:pPr>
      <w:r>
        <w:separator/>
      </w:r>
    </w:p>
  </w:endnote>
  <w:endnote w:type="continuationSeparator" w:id="0">
    <w:p w:rsidR="00F31934" w:rsidRDefault="00F31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B02" w:rsidRDefault="00F31934">
    <w:pPr>
      <w:pStyle w:val="Pidipagina"/>
      <w:jc w:val="right"/>
    </w:pPr>
  </w:p>
  <w:p w:rsidR="00093D47" w:rsidRDefault="004A64D2">
    <w:pPr>
      <w:pStyle w:val="Pidipagina"/>
      <w:jc w:val="right"/>
    </w:pPr>
    <w:r>
      <w:fldChar w:fldCharType="begin"/>
    </w:r>
    <w:r>
      <w:instrText>PAGE   \* MERGEFORMAT</w:instrText>
    </w:r>
    <w:r>
      <w:fldChar w:fldCharType="separate"/>
    </w:r>
    <w:r w:rsidR="00F500E7">
      <w:t>2</w:t>
    </w:r>
    <w:r>
      <w:fldChar w:fldCharType="end"/>
    </w:r>
  </w:p>
  <w:p w:rsidR="00A56EB6" w:rsidRPr="00C32E63" w:rsidRDefault="00F31934" w:rsidP="00100F6A">
    <w:pPr>
      <w:pStyle w:val="Pidipagina"/>
      <w:tabs>
        <w:tab w:val="clear" w:pos="4819"/>
        <w:tab w:val="clear" w:pos="9638"/>
        <w:tab w:val="right" w:pos="10064"/>
      </w:tabs>
      <w:rPr>
        <w:rFonts w:ascii="Helvetica" w:hAnsi="Helvetica" w:cs="Helvetica"/>
        <w:color w:val="BFBFBF"/>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934" w:rsidRDefault="00F31934">
      <w:pPr>
        <w:spacing w:after="0" w:line="240" w:lineRule="auto"/>
      </w:pPr>
      <w:r>
        <w:separator/>
      </w:r>
    </w:p>
  </w:footnote>
  <w:footnote w:type="continuationSeparator" w:id="0">
    <w:p w:rsidR="00F31934" w:rsidRDefault="00F31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CC0" w:rsidRDefault="006F1AF7" w:rsidP="00DB6A2C">
    <w:pPr>
      <w:pStyle w:val="Intestazione"/>
      <w:tabs>
        <w:tab w:val="clear" w:pos="4819"/>
        <w:tab w:val="clear" w:pos="9638"/>
        <w:tab w:val="left" w:pos="3556"/>
      </w:tabs>
      <w:ind w:firstLine="3540"/>
    </w:pPr>
    <w:r>
      <w:rPr>
        <w:lang w:eastAsia="it-IT"/>
      </w:rPr>
      <w:drawing>
        <wp:anchor distT="0" distB="0" distL="114300" distR="114300" simplePos="0" relativeHeight="251659264" behindDoc="0" locked="0" layoutInCell="1" allowOverlap="1">
          <wp:simplePos x="0" y="0"/>
          <wp:positionH relativeFrom="column">
            <wp:posOffset>-9525</wp:posOffset>
          </wp:positionH>
          <wp:positionV relativeFrom="paragraph">
            <wp:posOffset>88900</wp:posOffset>
          </wp:positionV>
          <wp:extent cx="1471930" cy="5334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93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ind w:left="720" w:hanging="360"/>
      </w:pPr>
      <w:rPr>
        <w:rFonts w:ascii="Symbol" w:eastAsia="Times New Roman" w:hAnsi="Symbo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1">
    <w:nsid w:val="00000002"/>
    <w:multiLevelType w:val="multilevel"/>
    <w:tmpl w:val="00000002"/>
    <w:lvl w:ilvl="0">
      <w:start w:val="1"/>
      <w:numFmt w:val="bullet"/>
      <w:lvlText w:val=""/>
      <w:lvlJc w:val="left"/>
      <w:pPr>
        <w:ind w:left="720" w:hanging="360"/>
      </w:pPr>
      <w:rPr>
        <w:rFonts w:ascii="Symbol" w:eastAsia="Times New Roman" w:hAnsi="Symbo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2">
    <w:nsid w:val="00000003"/>
    <w:multiLevelType w:val="multilevel"/>
    <w:tmpl w:val="00000003"/>
    <w:name w:val="RTF_Num 7"/>
    <w:lvl w:ilvl="0">
      <w:start w:val="1"/>
      <w:numFmt w:val="decimal"/>
      <w:lvlText w:val="%1."/>
      <w:lvlJc w:val="left"/>
      <w:pPr>
        <w:tabs>
          <w:tab w:val="num" w:pos="1211"/>
        </w:tabs>
        <w:ind w:left="1211" w:hanging="360"/>
      </w:pPr>
      <w:rPr>
        <w:rFonts w:ascii="Times New Roman" w:hAnsi="Times New Roman" w:cs="Times New Roman"/>
        <w:b w:val="0"/>
        <w:bCs w:val="0"/>
        <w:i w:val="0"/>
        <w:iCs w:val="0"/>
        <w:color w:val="auto"/>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3">
    <w:nsid w:val="00C77444"/>
    <w:multiLevelType w:val="hybridMultilevel"/>
    <w:tmpl w:val="6CFA2CF0"/>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4">
    <w:nsid w:val="0A342E8C"/>
    <w:multiLevelType w:val="hybridMultilevel"/>
    <w:tmpl w:val="44DC02A2"/>
    <w:lvl w:ilvl="0" w:tplc="745E9330">
      <w:start w:val="12"/>
      <w:numFmt w:val="bullet"/>
      <w:lvlText w:val="-"/>
      <w:lvlJc w:val="left"/>
      <w:pPr>
        <w:ind w:left="785" w:hanging="360"/>
      </w:pPr>
      <w:rPr>
        <w:rFonts w:ascii="Arial" w:eastAsia="Calibri" w:hAnsi="Arial" w:cs="Aria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5">
    <w:nsid w:val="28655C00"/>
    <w:multiLevelType w:val="hybridMultilevel"/>
    <w:tmpl w:val="C408D7FA"/>
    <w:lvl w:ilvl="0" w:tplc="0410000D">
      <w:start w:val="1"/>
      <w:numFmt w:val="bullet"/>
      <w:lvlText w:val=""/>
      <w:lvlJc w:val="left"/>
      <w:pPr>
        <w:ind w:left="786" w:hanging="360"/>
      </w:pPr>
      <w:rPr>
        <w:rFonts w:ascii="Wingdings" w:hAnsi="Wingdings" w:hint="default"/>
      </w:rPr>
    </w:lvl>
    <w:lvl w:ilvl="1" w:tplc="04100003">
      <w:start w:val="1"/>
      <w:numFmt w:val="bullet"/>
      <w:lvlText w:val="o"/>
      <w:lvlJc w:val="left"/>
      <w:pPr>
        <w:ind w:left="2084" w:hanging="360"/>
      </w:pPr>
      <w:rPr>
        <w:rFonts w:ascii="Courier New" w:hAnsi="Courier New" w:hint="default"/>
      </w:rPr>
    </w:lvl>
    <w:lvl w:ilvl="2" w:tplc="04100005">
      <w:start w:val="1"/>
      <w:numFmt w:val="bullet"/>
      <w:lvlText w:val=""/>
      <w:lvlJc w:val="left"/>
      <w:pPr>
        <w:ind w:left="2804" w:hanging="360"/>
      </w:pPr>
      <w:rPr>
        <w:rFonts w:ascii="Wingdings" w:hAnsi="Wingdings" w:hint="default"/>
      </w:rPr>
    </w:lvl>
    <w:lvl w:ilvl="3" w:tplc="04100001">
      <w:start w:val="1"/>
      <w:numFmt w:val="bullet"/>
      <w:lvlText w:val=""/>
      <w:lvlJc w:val="left"/>
      <w:pPr>
        <w:ind w:left="3524" w:hanging="360"/>
      </w:pPr>
      <w:rPr>
        <w:rFonts w:ascii="Symbol" w:hAnsi="Symbol" w:hint="default"/>
      </w:rPr>
    </w:lvl>
    <w:lvl w:ilvl="4" w:tplc="04100003">
      <w:start w:val="1"/>
      <w:numFmt w:val="bullet"/>
      <w:lvlText w:val="o"/>
      <w:lvlJc w:val="left"/>
      <w:pPr>
        <w:ind w:left="4244" w:hanging="360"/>
      </w:pPr>
      <w:rPr>
        <w:rFonts w:ascii="Courier New" w:hAnsi="Courier New" w:hint="default"/>
      </w:rPr>
    </w:lvl>
    <w:lvl w:ilvl="5" w:tplc="04100005">
      <w:start w:val="1"/>
      <w:numFmt w:val="bullet"/>
      <w:lvlText w:val=""/>
      <w:lvlJc w:val="left"/>
      <w:pPr>
        <w:ind w:left="4964" w:hanging="360"/>
      </w:pPr>
      <w:rPr>
        <w:rFonts w:ascii="Wingdings" w:hAnsi="Wingdings" w:hint="default"/>
      </w:rPr>
    </w:lvl>
    <w:lvl w:ilvl="6" w:tplc="04100001">
      <w:start w:val="1"/>
      <w:numFmt w:val="bullet"/>
      <w:lvlText w:val=""/>
      <w:lvlJc w:val="left"/>
      <w:pPr>
        <w:ind w:left="5684" w:hanging="360"/>
      </w:pPr>
      <w:rPr>
        <w:rFonts w:ascii="Symbol" w:hAnsi="Symbol" w:hint="default"/>
      </w:rPr>
    </w:lvl>
    <w:lvl w:ilvl="7" w:tplc="04100003">
      <w:start w:val="1"/>
      <w:numFmt w:val="bullet"/>
      <w:lvlText w:val="o"/>
      <w:lvlJc w:val="left"/>
      <w:pPr>
        <w:ind w:left="6404" w:hanging="360"/>
      </w:pPr>
      <w:rPr>
        <w:rFonts w:ascii="Courier New" w:hAnsi="Courier New" w:hint="default"/>
      </w:rPr>
    </w:lvl>
    <w:lvl w:ilvl="8" w:tplc="04100005">
      <w:start w:val="1"/>
      <w:numFmt w:val="bullet"/>
      <w:lvlText w:val=""/>
      <w:lvlJc w:val="left"/>
      <w:pPr>
        <w:ind w:left="7124" w:hanging="360"/>
      </w:pPr>
      <w:rPr>
        <w:rFonts w:ascii="Wingdings" w:hAnsi="Wingdings" w:hint="default"/>
      </w:rPr>
    </w:lvl>
  </w:abstractNum>
  <w:abstractNum w:abstractNumId="6">
    <w:nsid w:val="5E44237E"/>
    <w:multiLevelType w:val="hybridMultilevel"/>
    <w:tmpl w:val="7FC04CAC"/>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7">
    <w:nsid w:val="67863F62"/>
    <w:multiLevelType w:val="hybridMultilevel"/>
    <w:tmpl w:val="2A3E0A4E"/>
    <w:lvl w:ilvl="0" w:tplc="294C9B28">
      <w:start w:val="1"/>
      <w:numFmt w:val="decimal"/>
      <w:lvlText w:val="%1."/>
      <w:lvlJc w:val="left"/>
      <w:pPr>
        <w:ind w:left="3621" w:hanging="360"/>
      </w:pPr>
      <w:rPr>
        <w:rFonts w:cs="Times New Roman"/>
        <w:b/>
      </w:rPr>
    </w:lvl>
    <w:lvl w:ilvl="1" w:tplc="04100019">
      <w:start w:val="1"/>
      <w:numFmt w:val="lowerLetter"/>
      <w:lvlText w:val="%2."/>
      <w:lvlJc w:val="left"/>
      <w:pPr>
        <w:ind w:left="4701" w:hanging="360"/>
      </w:pPr>
      <w:rPr>
        <w:rFonts w:cs="Times New Roman"/>
      </w:rPr>
    </w:lvl>
    <w:lvl w:ilvl="2" w:tplc="0410001B" w:tentative="1">
      <w:start w:val="1"/>
      <w:numFmt w:val="lowerRoman"/>
      <w:lvlText w:val="%3."/>
      <w:lvlJc w:val="right"/>
      <w:pPr>
        <w:ind w:left="5421" w:hanging="180"/>
      </w:pPr>
      <w:rPr>
        <w:rFonts w:cs="Times New Roman"/>
      </w:rPr>
    </w:lvl>
    <w:lvl w:ilvl="3" w:tplc="0410000F" w:tentative="1">
      <w:start w:val="1"/>
      <w:numFmt w:val="decimal"/>
      <w:lvlText w:val="%4."/>
      <w:lvlJc w:val="left"/>
      <w:pPr>
        <w:ind w:left="6141" w:hanging="360"/>
      </w:pPr>
      <w:rPr>
        <w:rFonts w:cs="Times New Roman"/>
      </w:rPr>
    </w:lvl>
    <w:lvl w:ilvl="4" w:tplc="04100019" w:tentative="1">
      <w:start w:val="1"/>
      <w:numFmt w:val="lowerLetter"/>
      <w:lvlText w:val="%5."/>
      <w:lvlJc w:val="left"/>
      <w:pPr>
        <w:ind w:left="6861" w:hanging="360"/>
      </w:pPr>
      <w:rPr>
        <w:rFonts w:cs="Times New Roman"/>
      </w:rPr>
    </w:lvl>
    <w:lvl w:ilvl="5" w:tplc="0410001B" w:tentative="1">
      <w:start w:val="1"/>
      <w:numFmt w:val="lowerRoman"/>
      <w:lvlText w:val="%6."/>
      <w:lvlJc w:val="right"/>
      <w:pPr>
        <w:ind w:left="7581" w:hanging="180"/>
      </w:pPr>
      <w:rPr>
        <w:rFonts w:cs="Times New Roman"/>
      </w:rPr>
    </w:lvl>
    <w:lvl w:ilvl="6" w:tplc="0410000F" w:tentative="1">
      <w:start w:val="1"/>
      <w:numFmt w:val="decimal"/>
      <w:lvlText w:val="%7."/>
      <w:lvlJc w:val="left"/>
      <w:pPr>
        <w:ind w:left="8301" w:hanging="360"/>
      </w:pPr>
      <w:rPr>
        <w:rFonts w:cs="Times New Roman"/>
      </w:rPr>
    </w:lvl>
    <w:lvl w:ilvl="7" w:tplc="04100019" w:tentative="1">
      <w:start w:val="1"/>
      <w:numFmt w:val="lowerLetter"/>
      <w:lvlText w:val="%8."/>
      <w:lvlJc w:val="left"/>
      <w:pPr>
        <w:ind w:left="9021" w:hanging="360"/>
      </w:pPr>
      <w:rPr>
        <w:rFonts w:cs="Times New Roman"/>
      </w:rPr>
    </w:lvl>
    <w:lvl w:ilvl="8" w:tplc="0410001B" w:tentative="1">
      <w:start w:val="1"/>
      <w:numFmt w:val="lowerRoman"/>
      <w:lvlText w:val="%9."/>
      <w:lvlJc w:val="right"/>
      <w:pPr>
        <w:ind w:left="9741" w:hanging="180"/>
      </w:pPr>
      <w:rPr>
        <w:rFonts w:cs="Times New Roman"/>
      </w:rPr>
    </w:lvl>
  </w:abstractNum>
  <w:num w:numId="1">
    <w:abstractNumId w:val="7"/>
  </w:num>
  <w:num w:numId="2">
    <w:abstractNumId w:val="5"/>
  </w:num>
  <w:num w:numId="3">
    <w:abstractNumId w:val="2"/>
  </w:num>
  <w:num w:numId="4">
    <w:abstractNumId w:val="0"/>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F7"/>
    <w:rsid w:val="00011330"/>
    <w:rsid w:val="00084CD8"/>
    <w:rsid w:val="000B3509"/>
    <w:rsid w:val="000F23F3"/>
    <w:rsid w:val="00167949"/>
    <w:rsid w:val="0018389A"/>
    <w:rsid w:val="001A1D04"/>
    <w:rsid w:val="001C2ED0"/>
    <w:rsid w:val="00245998"/>
    <w:rsid w:val="00282D73"/>
    <w:rsid w:val="002E6AC9"/>
    <w:rsid w:val="00306DB8"/>
    <w:rsid w:val="00322B16"/>
    <w:rsid w:val="0034007E"/>
    <w:rsid w:val="003A437C"/>
    <w:rsid w:val="003E5451"/>
    <w:rsid w:val="00411681"/>
    <w:rsid w:val="004A64D2"/>
    <w:rsid w:val="004D256F"/>
    <w:rsid w:val="0053509F"/>
    <w:rsid w:val="005E102E"/>
    <w:rsid w:val="005F45D4"/>
    <w:rsid w:val="00615E92"/>
    <w:rsid w:val="00647E6C"/>
    <w:rsid w:val="006C3252"/>
    <w:rsid w:val="006D30A9"/>
    <w:rsid w:val="006F1AF7"/>
    <w:rsid w:val="00741997"/>
    <w:rsid w:val="007559FA"/>
    <w:rsid w:val="007C171F"/>
    <w:rsid w:val="007D4CF8"/>
    <w:rsid w:val="0080440A"/>
    <w:rsid w:val="00825DEE"/>
    <w:rsid w:val="00875517"/>
    <w:rsid w:val="008E3AFA"/>
    <w:rsid w:val="0093313F"/>
    <w:rsid w:val="009358DA"/>
    <w:rsid w:val="00955DD3"/>
    <w:rsid w:val="009C1DC7"/>
    <w:rsid w:val="009C644F"/>
    <w:rsid w:val="00A11251"/>
    <w:rsid w:val="00A306C1"/>
    <w:rsid w:val="00A44C34"/>
    <w:rsid w:val="00A71047"/>
    <w:rsid w:val="00A73C55"/>
    <w:rsid w:val="00B362A4"/>
    <w:rsid w:val="00B56808"/>
    <w:rsid w:val="00B6548A"/>
    <w:rsid w:val="00B71D21"/>
    <w:rsid w:val="00B7572D"/>
    <w:rsid w:val="00BC440A"/>
    <w:rsid w:val="00BD7749"/>
    <w:rsid w:val="00C3395C"/>
    <w:rsid w:val="00C6662F"/>
    <w:rsid w:val="00CA3094"/>
    <w:rsid w:val="00CA7A8C"/>
    <w:rsid w:val="00CB59EE"/>
    <w:rsid w:val="00CD09D7"/>
    <w:rsid w:val="00CE242D"/>
    <w:rsid w:val="00CF36EE"/>
    <w:rsid w:val="00D3306E"/>
    <w:rsid w:val="00D92216"/>
    <w:rsid w:val="00D92681"/>
    <w:rsid w:val="00DD5A16"/>
    <w:rsid w:val="00E46CCE"/>
    <w:rsid w:val="00E53338"/>
    <w:rsid w:val="00EC03CB"/>
    <w:rsid w:val="00F31934"/>
    <w:rsid w:val="00F500E7"/>
    <w:rsid w:val="00F92173"/>
    <w:rsid w:val="00FB72F4"/>
    <w:rsid w:val="00FD31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6E64A1-1E96-49FF-93E0-F546B100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F1AF7"/>
    <w:rPr>
      <w:rFonts w:ascii="Calibri" w:eastAsia="Calibri" w:hAnsi="Calibri" w:cs="Times New Roman"/>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F1A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F1AF7"/>
    <w:rPr>
      <w:rFonts w:ascii="Calibri" w:eastAsia="Calibri" w:hAnsi="Calibri" w:cs="Times New Roman"/>
      <w:noProof/>
    </w:rPr>
  </w:style>
  <w:style w:type="paragraph" w:styleId="Pidipagina">
    <w:name w:val="footer"/>
    <w:basedOn w:val="Normale"/>
    <w:link w:val="PidipaginaCarattere"/>
    <w:uiPriority w:val="99"/>
    <w:unhideWhenUsed/>
    <w:rsid w:val="006F1A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F1AF7"/>
    <w:rPr>
      <w:rFonts w:ascii="Calibri" w:eastAsia="Calibri" w:hAnsi="Calibri" w:cs="Times New Roman"/>
      <w:noProof/>
    </w:rPr>
  </w:style>
  <w:style w:type="character" w:styleId="Collegamentoipertestuale">
    <w:name w:val="Hyperlink"/>
    <w:uiPriority w:val="99"/>
    <w:rsid w:val="006F1AF7"/>
    <w:rPr>
      <w:rFonts w:ascii="Arial" w:hAnsi="Arial" w:cs="Arial"/>
      <w:b/>
      <w:bCs/>
      <w:color w:val="auto"/>
      <w:sz w:val="17"/>
      <w:szCs w:val="17"/>
      <w:u w:val="none"/>
      <w:effect w:val="none"/>
    </w:rPr>
  </w:style>
  <w:style w:type="paragraph" w:customStyle="1" w:styleId="Predefinito">
    <w:name w:val="Predefinito"/>
    <w:uiPriority w:val="99"/>
    <w:rsid w:val="006F1AF7"/>
    <w:pPr>
      <w:widowControl w:val="0"/>
      <w:autoSpaceDN w:val="0"/>
      <w:adjustRightInd w:val="0"/>
      <w:spacing w:after="0" w:line="240" w:lineRule="auto"/>
    </w:pPr>
    <w:rPr>
      <w:rFonts w:ascii="Times New Roman" w:eastAsia="Times New Roman" w:hAnsi="Times New Roman" w:cs="Times New Roman"/>
      <w:kern w:val="1"/>
      <w:sz w:val="20"/>
      <w:szCs w:val="20"/>
    </w:rPr>
  </w:style>
  <w:style w:type="paragraph" w:styleId="Testonormale">
    <w:name w:val="Plain Text"/>
    <w:basedOn w:val="Normale"/>
    <w:link w:val="TestonormaleCarattere"/>
    <w:uiPriority w:val="99"/>
    <w:rsid w:val="006F1AF7"/>
    <w:pPr>
      <w:spacing w:after="0" w:line="240" w:lineRule="auto"/>
    </w:pPr>
    <w:rPr>
      <w:rFonts w:ascii="Courier New" w:eastAsia="Times New Roman" w:hAnsi="Courier New" w:cs="Courier New"/>
      <w:noProof w:val="0"/>
      <w:sz w:val="20"/>
      <w:szCs w:val="20"/>
      <w:lang w:eastAsia="it-IT"/>
    </w:rPr>
  </w:style>
  <w:style w:type="character" w:customStyle="1" w:styleId="TestonormaleCarattere">
    <w:name w:val="Testo normale Carattere"/>
    <w:basedOn w:val="Carpredefinitoparagrafo"/>
    <w:link w:val="Testonormale"/>
    <w:uiPriority w:val="99"/>
    <w:rsid w:val="006F1AF7"/>
    <w:rPr>
      <w:rFonts w:ascii="Courier New" w:eastAsia="Times New Roman" w:hAnsi="Courier New" w:cs="Courier New"/>
      <w:sz w:val="20"/>
      <w:szCs w:val="20"/>
      <w:lang w:eastAsia="it-IT"/>
    </w:rPr>
  </w:style>
  <w:style w:type="paragraph" w:styleId="Paragrafoelenco">
    <w:name w:val="List Paragraph"/>
    <w:basedOn w:val="Normale"/>
    <w:uiPriority w:val="34"/>
    <w:qFormat/>
    <w:rsid w:val="0034007E"/>
    <w:pPr>
      <w:ind w:left="720"/>
      <w:contextualSpacing/>
    </w:pPr>
  </w:style>
  <w:style w:type="paragraph" w:styleId="Testofumetto">
    <w:name w:val="Balloon Text"/>
    <w:basedOn w:val="Normale"/>
    <w:link w:val="TestofumettoCarattere"/>
    <w:uiPriority w:val="99"/>
    <w:semiHidden/>
    <w:unhideWhenUsed/>
    <w:rsid w:val="00F9217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92173"/>
    <w:rPr>
      <w:rFonts w:ascii="Segoe UI" w:eastAsia="Calibr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188739">
      <w:bodyDiv w:val="1"/>
      <w:marLeft w:val="0"/>
      <w:marRight w:val="0"/>
      <w:marTop w:val="0"/>
      <w:marBottom w:val="0"/>
      <w:divBdr>
        <w:top w:val="none" w:sz="0" w:space="0" w:color="auto"/>
        <w:left w:val="none" w:sz="0" w:space="0" w:color="auto"/>
        <w:bottom w:val="none" w:sz="0" w:space="0" w:color="auto"/>
        <w:right w:val="none" w:sz="0" w:space="0" w:color="auto"/>
      </w:divBdr>
    </w:div>
    <w:div w:id="792164969">
      <w:bodyDiv w:val="1"/>
      <w:marLeft w:val="0"/>
      <w:marRight w:val="0"/>
      <w:marTop w:val="0"/>
      <w:marBottom w:val="0"/>
      <w:divBdr>
        <w:top w:val="none" w:sz="0" w:space="0" w:color="auto"/>
        <w:left w:val="none" w:sz="0" w:space="0" w:color="auto"/>
        <w:bottom w:val="none" w:sz="0" w:space="0" w:color="auto"/>
        <w:right w:val="none" w:sz="0" w:space="0" w:color="auto"/>
      </w:divBdr>
    </w:div>
    <w:div w:id="792791571">
      <w:bodyDiv w:val="1"/>
      <w:marLeft w:val="0"/>
      <w:marRight w:val="0"/>
      <w:marTop w:val="0"/>
      <w:marBottom w:val="0"/>
      <w:divBdr>
        <w:top w:val="none" w:sz="0" w:space="0" w:color="auto"/>
        <w:left w:val="none" w:sz="0" w:space="0" w:color="auto"/>
        <w:bottom w:val="none" w:sz="0" w:space="0" w:color="auto"/>
        <w:right w:val="none" w:sz="0" w:space="0" w:color="auto"/>
      </w:divBdr>
    </w:div>
    <w:div w:id="1308631789">
      <w:bodyDiv w:val="1"/>
      <w:marLeft w:val="0"/>
      <w:marRight w:val="0"/>
      <w:marTop w:val="0"/>
      <w:marBottom w:val="0"/>
      <w:divBdr>
        <w:top w:val="none" w:sz="0" w:space="0" w:color="auto"/>
        <w:left w:val="none" w:sz="0" w:space="0" w:color="auto"/>
        <w:bottom w:val="none" w:sz="0" w:space="0" w:color="auto"/>
        <w:right w:val="none" w:sz="0" w:space="0" w:color="auto"/>
      </w:divBdr>
    </w:div>
    <w:div w:id="1436175089">
      <w:bodyDiv w:val="1"/>
      <w:marLeft w:val="0"/>
      <w:marRight w:val="0"/>
      <w:marTop w:val="0"/>
      <w:marBottom w:val="0"/>
      <w:divBdr>
        <w:top w:val="none" w:sz="0" w:space="0" w:color="auto"/>
        <w:left w:val="none" w:sz="0" w:space="0" w:color="auto"/>
        <w:bottom w:val="none" w:sz="0" w:space="0" w:color="auto"/>
        <w:right w:val="none" w:sz="0" w:space="0" w:color="auto"/>
      </w:divBdr>
      <w:divsChild>
        <w:div w:id="917323576">
          <w:marLeft w:val="150"/>
          <w:marRight w:val="150"/>
          <w:marTop w:val="225"/>
          <w:marBottom w:val="0"/>
          <w:divBdr>
            <w:top w:val="none" w:sz="0" w:space="0" w:color="auto"/>
            <w:left w:val="none" w:sz="0" w:space="0" w:color="auto"/>
            <w:bottom w:val="none" w:sz="0" w:space="0" w:color="auto"/>
            <w:right w:val="none" w:sz="0" w:space="0" w:color="auto"/>
          </w:divBdr>
          <w:divsChild>
            <w:div w:id="1755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0456">
      <w:bodyDiv w:val="1"/>
      <w:marLeft w:val="0"/>
      <w:marRight w:val="0"/>
      <w:marTop w:val="0"/>
      <w:marBottom w:val="0"/>
      <w:divBdr>
        <w:top w:val="none" w:sz="0" w:space="0" w:color="auto"/>
        <w:left w:val="none" w:sz="0" w:space="0" w:color="auto"/>
        <w:bottom w:val="none" w:sz="0" w:space="0" w:color="auto"/>
        <w:right w:val="none" w:sz="0" w:space="0" w:color="auto"/>
      </w:divBdr>
    </w:div>
    <w:div w:id="209292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1844A-669C-446B-88A5-6BB34894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2521</Words>
  <Characters>14373</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Rosi</dc:creator>
  <cp:lastModifiedBy>Rosanna Rosi</cp:lastModifiedBy>
  <cp:revision>2</cp:revision>
  <cp:lastPrinted>2018-01-31T10:38:00Z</cp:lastPrinted>
  <dcterms:created xsi:type="dcterms:W3CDTF">2018-02-16T11:46:00Z</dcterms:created>
  <dcterms:modified xsi:type="dcterms:W3CDTF">2018-02-16T11:46:00Z</dcterms:modified>
</cp:coreProperties>
</file>